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126AE" w:rsidRPr="002126AE" w:rsidTr="0045437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AE" w:rsidRPr="002126AE" w:rsidRDefault="00212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26AE">
              <w:rPr>
                <w:rFonts w:ascii="Times New Roman" w:hAnsi="Times New Roman" w:cs="Times New Roman"/>
              </w:rPr>
              <w:t>25 декабря 2008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AE" w:rsidRPr="002126AE" w:rsidRDefault="00212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26AE">
              <w:rPr>
                <w:rFonts w:ascii="Times New Roman" w:hAnsi="Times New Roman" w:cs="Times New Roman"/>
              </w:rPr>
              <w:t>N 5-ФКЗ</w:t>
            </w:r>
          </w:p>
        </w:tc>
      </w:tr>
    </w:tbl>
    <w:p w:rsidR="002126AE" w:rsidRPr="002126AE" w:rsidRDefault="002126A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26AE">
        <w:rPr>
          <w:rFonts w:ascii="Times New Roman" w:hAnsi="Times New Roman" w:cs="Times New Roman"/>
          <w:b/>
          <w:bCs/>
        </w:rPr>
        <w:t>РОССИЙСКАЯ ФЕДЕРАЦИЯ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26AE">
        <w:rPr>
          <w:rFonts w:ascii="Times New Roman" w:hAnsi="Times New Roman" w:cs="Times New Roman"/>
          <w:b/>
          <w:bCs/>
        </w:rPr>
        <w:t>ФЕДЕРАЛЬНЫЙ КОНСТИТУЦИОННЫЙ ЗАКОН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26AE">
        <w:rPr>
          <w:rFonts w:ascii="Times New Roman" w:hAnsi="Times New Roman" w:cs="Times New Roman"/>
          <w:b/>
          <w:bCs/>
        </w:rPr>
        <w:t>О ВНЕСЕНИИ ИЗМЕНЕНИЙ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26AE">
        <w:rPr>
          <w:rFonts w:ascii="Times New Roman" w:hAnsi="Times New Roman" w:cs="Times New Roman"/>
          <w:b/>
          <w:bCs/>
        </w:rPr>
        <w:t>В СТАТЬЮ 10 ФЕДЕРАЛЬНОГО КОНСТИТУЦИОННОГО ЗАКОНА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26AE">
        <w:rPr>
          <w:rFonts w:ascii="Times New Roman" w:hAnsi="Times New Roman" w:cs="Times New Roman"/>
          <w:b/>
          <w:bCs/>
        </w:rPr>
        <w:t>"О ПРАВИТЕЛЬСТВЕ РОССИЙСКОЙ ФЕДЕРАЦИИ"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Одобрен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Государственной Думой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19 декабря 2008 года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Одобрен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Советом Федерации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22 декабря 2008 года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 xml:space="preserve">Внести в </w:t>
      </w:r>
      <w:hyperlink r:id="rId4" w:history="1">
        <w:r w:rsidRPr="002126AE">
          <w:rPr>
            <w:rFonts w:ascii="Times New Roman" w:hAnsi="Times New Roman" w:cs="Times New Roman"/>
            <w:color w:val="0000FF"/>
          </w:rPr>
          <w:t>статью 10</w:t>
        </w:r>
      </w:hyperlink>
      <w:r w:rsidRPr="002126AE">
        <w:rPr>
          <w:rFonts w:ascii="Times New Roman" w:hAnsi="Times New Roman" w:cs="Times New Roman"/>
        </w:rPr>
        <w:t xml:space="preserve"> Федерального конституционного закона от 17 декабря 1997 года N 2-ФКЗ "О Правительстве Российской Федерации" (Собрание законодательства Российской Федерации, 1997, N 51, ст. 5712) следующие изменения: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 xml:space="preserve">1) </w:t>
      </w:r>
      <w:hyperlink r:id="rId5" w:history="1">
        <w:r w:rsidRPr="002126AE">
          <w:rPr>
            <w:rFonts w:ascii="Times New Roman" w:hAnsi="Times New Roman" w:cs="Times New Roman"/>
            <w:color w:val="0000FF"/>
          </w:rPr>
          <w:t>наименование</w:t>
        </w:r>
      </w:hyperlink>
      <w:r w:rsidRPr="002126AE">
        <w:rPr>
          <w:rFonts w:ascii="Times New Roman" w:hAnsi="Times New Roman" w:cs="Times New Roman"/>
        </w:rPr>
        <w:t xml:space="preserve"> изложить в следующей редакции: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"Статья 10. Сведения о доходах и об имуществе членов Правительства Российской Федерации, их супругов и несовершеннолетних детей";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126AE">
        <w:rPr>
          <w:rFonts w:ascii="Times New Roman" w:hAnsi="Times New Roman" w:cs="Times New Roman"/>
        </w:rPr>
        <w:t xml:space="preserve">2) слова "сведения о полученных и являющихся объектами налогообложения доходах, ценных бумагах, а также о являющемся объектом налогообложения имуществе, принадлежащем им на праве собственности" </w:t>
      </w:r>
      <w:hyperlink r:id="rId6" w:history="1">
        <w:r w:rsidRPr="002126AE">
          <w:rPr>
            <w:rFonts w:ascii="Times New Roman" w:hAnsi="Times New Roman" w:cs="Times New Roman"/>
            <w:color w:val="0000FF"/>
          </w:rPr>
          <w:t>заменить</w:t>
        </w:r>
      </w:hyperlink>
      <w:r w:rsidRPr="002126AE">
        <w:rPr>
          <w:rFonts w:ascii="Times New Roman" w:hAnsi="Times New Roman" w:cs="Times New Roman"/>
        </w:rPr>
        <w:t xml:space="preserve"> словами "сведения о являющихся объектами налогообложения доходах, ценных бумагах и ином имуществе, принадлежащем на праве собственности им, их супругам и несовершеннолетним детям, а также о своих обязательствах имущественного характера и об обязательствах имущественного характера супругов</w:t>
      </w:r>
      <w:proofErr w:type="gramEnd"/>
      <w:r w:rsidRPr="002126AE">
        <w:rPr>
          <w:rFonts w:ascii="Times New Roman" w:hAnsi="Times New Roman" w:cs="Times New Roman"/>
        </w:rPr>
        <w:t xml:space="preserve"> и несовершеннолетних детей".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Президент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Российской Федерации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Д.МЕДВЕДЕВ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Москва, Кремль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25 декабря 2008 года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26AE">
        <w:rPr>
          <w:rFonts w:ascii="Times New Roman" w:hAnsi="Times New Roman" w:cs="Times New Roman"/>
        </w:rPr>
        <w:t>N 5-ФКЗ</w:t>
      </w: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26AE" w:rsidRPr="002126AE" w:rsidRDefault="002126A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89578A" w:rsidRPr="002126AE" w:rsidRDefault="0089578A">
      <w:pPr>
        <w:rPr>
          <w:rFonts w:ascii="Times New Roman" w:hAnsi="Times New Roman" w:cs="Times New Roman"/>
        </w:rPr>
      </w:pPr>
    </w:p>
    <w:sectPr w:rsidR="0089578A" w:rsidRPr="002126AE" w:rsidSect="0056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6AE"/>
    <w:rsid w:val="002126AE"/>
    <w:rsid w:val="00454377"/>
    <w:rsid w:val="005F60EC"/>
    <w:rsid w:val="008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4F99A1EBE2C86185174DF88207737F17DB37AFC57AABA44E0A8D2D0E784C1F5631687B711ED43Dw0L" TargetMode="External"/><Relationship Id="rId5" Type="http://schemas.openxmlformats.org/officeDocument/2006/relationships/hyperlink" Target="consultantplus://offline/ref=A24F99A1EBE2C86185174DF88207737F17DB37AFC57AABA44E0A8D2D0E784C1F5631687B711ED43DwFL" TargetMode="External"/><Relationship Id="rId4" Type="http://schemas.openxmlformats.org/officeDocument/2006/relationships/hyperlink" Target="consultantplus://offline/ref=A24F99A1EBE2C86185174DF88207737F17DB37AFC57AABA44E0A8D2D0E784C1F5631687B711ED43D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>bod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3</cp:revision>
  <dcterms:created xsi:type="dcterms:W3CDTF">2014-09-03T11:48:00Z</dcterms:created>
  <dcterms:modified xsi:type="dcterms:W3CDTF">2014-09-04T06:48:00Z</dcterms:modified>
</cp:coreProperties>
</file>