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19" w:rsidRDefault="00116FEA" w:rsidP="000327D4">
      <w:pPr>
        <w:tabs>
          <w:tab w:val="left" w:pos="1843"/>
        </w:tabs>
        <w:spacing w:line="240" w:lineRule="auto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                                                                                            ПРОЕКТ</w:t>
      </w:r>
    </w:p>
    <w:p w:rsidR="00C20E65" w:rsidRPr="00C20E65" w:rsidRDefault="00C20E65" w:rsidP="000327D4">
      <w:pPr>
        <w:tabs>
          <w:tab w:val="left" w:pos="1843"/>
        </w:tabs>
        <w:spacing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  <w:t xml:space="preserve">      </w:t>
      </w:r>
      <w:r w:rsidRPr="00C20E65">
        <w:rPr>
          <w:sz w:val="28"/>
          <w:szCs w:val="28"/>
          <w:u w:val="single"/>
          <w:lang w:bidi="ru-RU"/>
        </w:rPr>
        <w:t>1чтение</w:t>
      </w:r>
    </w:p>
    <w:p w:rsidR="00236219" w:rsidRDefault="00116FEA" w:rsidP="000327D4">
      <w:pPr>
        <w:tabs>
          <w:tab w:val="left" w:pos="1843"/>
        </w:tabs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  <w:lang w:bidi="ru-RU"/>
        </w:rPr>
        <w:t xml:space="preserve">Закон </w:t>
      </w:r>
      <w:r>
        <w:rPr>
          <w:sz w:val="36"/>
          <w:szCs w:val="36"/>
        </w:rPr>
        <w:t xml:space="preserve">Брянской области </w:t>
      </w:r>
    </w:p>
    <w:p w:rsidR="00236219" w:rsidRDefault="00236219" w:rsidP="000327D4">
      <w:pPr>
        <w:tabs>
          <w:tab w:val="left" w:pos="1843"/>
        </w:tabs>
        <w:spacing w:line="240" w:lineRule="auto"/>
        <w:rPr>
          <w:sz w:val="28"/>
          <w:szCs w:val="28"/>
        </w:rPr>
      </w:pPr>
    </w:p>
    <w:p w:rsidR="00236219" w:rsidRDefault="00116FEA" w:rsidP="000327D4">
      <w:pPr>
        <w:tabs>
          <w:tab w:val="left" w:pos="1843"/>
        </w:tabs>
        <w:spacing w:line="240" w:lineRule="auto"/>
        <w:ind w:firstLine="0"/>
        <w:jc w:val="center"/>
        <w:rPr>
          <w:b/>
          <w:sz w:val="32"/>
          <w:szCs w:val="32"/>
        </w:rPr>
      </w:pPr>
      <w:r w:rsidRPr="00B63020">
        <w:rPr>
          <w:b/>
          <w:sz w:val="32"/>
          <w:szCs w:val="32"/>
        </w:rPr>
        <w:t xml:space="preserve">О развитии ответственного ведения бизнеса </w:t>
      </w:r>
      <w:r w:rsidRPr="00B63020">
        <w:rPr>
          <w:b/>
          <w:sz w:val="32"/>
          <w:szCs w:val="32"/>
        </w:rPr>
        <w:br/>
        <w:t>в Брянской области</w:t>
      </w:r>
    </w:p>
    <w:p w:rsidR="00B63020" w:rsidRDefault="00B63020" w:rsidP="000327D4">
      <w:pPr>
        <w:tabs>
          <w:tab w:val="left" w:pos="1843"/>
        </w:tabs>
        <w:spacing w:line="240" w:lineRule="auto"/>
        <w:ind w:firstLine="0"/>
        <w:jc w:val="center"/>
        <w:rPr>
          <w:b/>
          <w:sz w:val="32"/>
          <w:szCs w:val="32"/>
        </w:rPr>
      </w:pPr>
    </w:p>
    <w:p w:rsidR="00B63020" w:rsidRPr="002666A0" w:rsidRDefault="00B63020" w:rsidP="000327D4">
      <w:pPr>
        <w:spacing w:line="360" w:lineRule="auto"/>
        <w:jc w:val="center"/>
        <w:rPr>
          <w:sz w:val="28"/>
          <w:szCs w:val="28"/>
        </w:rPr>
      </w:pPr>
      <w:proofErr w:type="gramStart"/>
      <w:r w:rsidRPr="002666A0">
        <w:rPr>
          <w:sz w:val="28"/>
          <w:szCs w:val="28"/>
        </w:rPr>
        <w:t>Принят</w:t>
      </w:r>
      <w:proofErr w:type="gramEnd"/>
      <w:r w:rsidRPr="002666A0">
        <w:rPr>
          <w:sz w:val="28"/>
          <w:szCs w:val="28"/>
        </w:rPr>
        <w:t xml:space="preserve"> Брянской</w:t>
      </w:r>
      <w:r>
        <w:rPr>
          <w:sz w:val="28"/>
          <w:szCs w:val="28"/>
        </w:rPr>
        <w:t xml:space="preserve"> областной Думой ______________ </w:t>
      </w:r>
      <w:r w:rsidRPr="002666A0">
        <w:rPr>
          <w:sz w:val="28"/>
          <w:szCs w:val="28"/>
        </w:rPr>
        <w:t>2024 года</w:t>
      </w:r>
    </w:p>
    <w:p w:rsidR="00B63020" w:rsidRPr="002666A0" w:rsidRDefault="00B63020" w:rsidP="000327D4">
      <w:pPr>
        <w:pStyle w:val="ConsPlusNormal"/>
        <w:spacing w:line="360" w:lineRule="auto"/>
        <w:ind w:firstLine="709"/>
        <w:jc w:val="both"/>
        <w:outlineLvl w:val="0"/>
        <w:rPr>
          <w:szCs w:val="28"/>
        </w:rPr>
      </w:pPr>
    </w:p>
    <w:p w:rsidR="00B63020" w:rsidRPr="00B63020" w:rsidRDefault="00B63020" w:rsidP="000327D4">
      <w:pPr>
        <w:tabs>
          <w:tab w:val="left" w:pos="1843"/>
        </w:tabs>
        <w:spacing w:line="240" w:lineRule="auto"/>
        <w:ind w:firstLine="0"/>
        <w:jc w:val="center"/>
        <w:rPr>
          <w:sz w:val="32"/>
          <w:szCs w:val="32"/>
        </w:rPr>
      </w:pP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Статья 1. </w:t>
      </w:r>
      <w:r>
        <w:rPr>
          <w:b/>
          <w:bCs/>
          <w:sz w:val="28"/>
          <w:szCs w:val="28"/>
        </w:rPr>
        <w:t>Предмет регулирования настоящего Закона</w:t>
      </w:r>
    </w:p>
    <w:p w:rsidR="00236219" w:rsidRDefault="00116FEA" w:rsidP="00BD1C2F">
      <w:pPr>
        <w:tabs>
          <w:tab w:val="left" w:pos="1843"/>
        </w:tabs>
        <w:spacing w:line="36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>Настоящий Закон устанавливает правовые основы ответственного ведения бизнеса</w:t>
      </w:r>
      <w:r w:rsidR="00CF31C7">
        <w:rPr>
          <w:rFonts w:eastAsia="Calibri"/>
          <w:sz w:val="28"/>
          <w:szCs w:val="28"/>
        </w:rPr>
        <w:t xml:space="preserve"> в Брянской области</w:t>
      </w:r>
      <w:r>
        <w:rPr>
          <w:rFonts w:eastAsia="Calibri"/>
          <w:sz w:val="28"/>
          <w:szCs w:val="28"/>
        </w:rPr>
        <w:t xml:space="preserve">, регулирует отношения, возникающие между органами </w:t>
      </w:r>
      <w:r w:rsidR="00CF31C7">
        <w:rPr>
          <w:rFonts w:eastAsia="Calibri"/>
          <w:sz w:val="28"/>
          <w:szCs w:val="28"/>
        </w:rPr>
        <w:t>государственной</w:t>
      </w:r>
      <w:r>
        <w:rPr>
          <w:rFonts w:eastAsia="Calibri"/>
          <w:sz w:val="28"/>
          <w:szCs w:val="28"/>
        </w:rPr>
        <w:t xml:space="preserve"> власти Брянской области, органами местного самоуправления</w:t>
      </w:r>
      <w:r w:rsidR="00CF31C7">
        <w:rPr>
          <w:rFonts w:eastAsia="Calibri"/>
          <w:sz w:val="28"/>
          <w:szCs w:val="28"/>
        </w:rPr>
        <w:t xml:space="preserve"> муниципальных образований Брянской области</w:t>
      </w:r>
      <w:r>
        <w:rPr>
          <w:rFonts w:eastAsia="Calibri"/>
          <w:sz w:val="28"/>
          <w:szCs w:val="28"/>
        </w:rPr>
        <w:t>, юридическими лицами и индивидуальными предпринимателями в процессе деятельности, соответствующей национальным интересам Российской Федерации и способствующей устойчивому развитию Брянской области.</w:t>
      </w:r>
    </w:p>
    <w:p w:rsidR="00236219" w:rsidRDefault="00116FEA" w:rsidP="007A3C79">
      <w:pPr>
        <w:pStyle w:val="aff0"/>
        <w:spacing w:after="0" w:line="240" w:lineRule="auto"/>
        <w:ind w:left="1843" w:hanging="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7A3C79">
        <w:rPr>
          <w:rFonts w:ascii="Times New Roman" w:eastAsia="Calibri" w:hAnsi="Times New Roman" w:cs="Times New Roman"/>
          <w:sz w:val="28"/>
          <w:szCs w:val="28"/>
        </w:rPr>
        <w:t>татья </w:t>
      </w: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C2506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</w:rPr>
        <w:t>Правовое регули</w:t>
      </w:r>
      <w:r w:rsidR="008C2506">
        <w:rPr>
          <w:rFonts w:ascii="Times New Roman" w:eastAsia="Calibri" w:hAnsi="Times New Roman" w:cs="Times New Roman"/>
          <w:b/>
          <w:sz w:val="28"/>
          <w:szCs w:val="28"/>
        </w:rPr>
        <w:t xml:space="preserve">рование развития ответственного </w:t>
      </w:r>
      <w:r w:rsidR="007A3C79">
        <w:rPr>
          <w:rFonts w:ascii="Times New Roman" w:eastAsia="Calibri" w:hAnsi="Times New Roman" w:cs="Times New Roman"/>
          <w:b/>
          <w:sz w:val="28"/>
          <w:szCs w:val="28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</w:rPr>
        <w:t>ведения бизнеса в Брянской области</w:t>
      </w:r>
    </w:p>
    <w:p w:rsidR="007A3C79" w:rsidRDefault="007A3C79" w:rsidP="007A3C79">
      <w:pPr>
        <w:pStyle w:val="aff0"/>
        <w:spacing w:after="0" w:line="240" w:lineRule="auto"/>
        <w:ind w:left="2127" w:hanging="141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219" w:rsidRDefault="00116FEA" w:rsidP="007A3C79">
      <w:pPr>
        <w:pStyle w:val="aff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Правовое регулирование в сфере развития ответственного ведения бизнеса в Брянской области осуществляется в соответствии с Конституцией Российской Федерации, федеральными законами, настоящим Законом, иными нормативными правовыми актами Брянской области, муниципальными нормативными правовыми актами.</w:t>
      </w:r>
    </w:p>
    <w:p w:rsidR="00236219" w:rsidRDefault="00236219" w:rsidP="000327D4">
      <w:pPr>
        <w:pStyle w:val="aff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</w:p>
    <w:p w:rsidR="00236219" w:rsidRDefault="00116FEA" w:rsidP="00BD1C2F">
      <w:pPr>
        <w:spacing w:line="360" w:lineRule="auto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Статья 3. </w:t>
      </w:r>
      <w:r>
        <w:rPr>
          <w:b/>
          <w:bCs/>
          <w:sz w:val="28"/>
          <w:szCs w:val="28"/>
        </w:rPr>
        <w:t>Основные понятия, используемые в настоящем Законе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целей настоящего Закона используются следующие основные понятия: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ответственное ведение бизнеса – деятельность юридического лица или индивидуального предпринимателя, соответствующая национальным </w:t>
      </w:r>
      <w:r>
        <w:rPr>
          <w:sz w:val="28"/>
          <w:szCs w:val="28"/>
        </w:rPr>
        <w:lastRenderedPageBreak/>
        <w:t xml:space="preserve">интересам Российской Федерации и способствующая устойчивому развитию Брянской области, в том числе путем сохранения окружающей среды, использования наилучших доступных технологий, установления дополнительных социальных гарантий для сотрудников и членов их семей, </w:t>
      </w:r>
      <w:r>
        <w:rPr>
          <w:rFonts w:eastAsia="Calibri"/>
          <w:sz w:val="28"/>
          <w:szCs w:val="28"/>
        </w:rPr>
        <w:t>реализации экологических, социальных, образовательных, благотворительных и иных проектов, связанных с повышением уровня жизни и комфорта населения Брянской области;</w:t>
      </w:r>
    </w:p>
    <w:p w:rsidR="00B8723E" w:rsidRDefault="00116FEA" w:rsidP="000327D4">
      <w:pPr>
        <w:pStyle w:val="aff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ответственный субъект предпринимательской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CE2040">
        <w:rPr>
          <w:rFonts w:ascii="Times New Roman" w:eastAsia="Calibri" w:hAnsi="Times New Roman" w:cs="Times New Roman"/>
          <w:sz w:val="28"/>
          <w:szCs w:val="28"/>
        </w:rPr>
        <w:t>юридическое лицо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индивидуальный предприниматель (далее – субъекты предпринимательской деятельности), осуществляющие ответственное ведение бизнеса и соответствующие критериямблагонадежности, социальной и экологической ответственности, установленным Правительством Брянской области;</w:t>
      </w:r>
    </w:p>
    <w:p w:rsidR="00236219" w:rsidRPr="00B8723E" w:rsidRDefault="00116FEA" w:rsidP="000327D4">
      <w:pPr>
        <w:pStyle w:val="af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23E">
        <w:rPr>
          <w:rFonts w:ascii="Times New Roman" w:hAnsi="Times New Roman" w:cs="Times New Roman"/>
          <w:sz w:val="28"/>
          <w:szCs w:val="28"/>
        </w:rPr>
        <w:t xml:space="preserve">3) меры поддержки ответственных субъектов предпринимательской деятельности – действия организационного, финансового и имущественного характера, которые осуществляются органами </w:t>
      </w:r>
      <w:r w:rsidR="00CF31C7" w:rsidRPr="00B8723E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Pr="00B8723E">
        <w:rPr>
          <w:rFonts w:ascii="Times New Roman" w:hAnsi="Times New Roman" w:cs="Times New Roman"/>
          <w:sz w:val="28"/>
          <w:szCs w:val="28"/>
        </w:rPr>
        <w:t>власти Брянской области и направлены на развитие ответственного ведения бизнеса.</w:t>
      </w:r>
    </w:p>
    <w:p w:rsidR="00236219" w:rsidRDefault="00116FEA" w:rsidP="008F6BF6">
      <w:pPr>
        <w:pStyle w:val="aff0"/>
        <w:spacing w:after="0" w:line="360" w:lineRule="auto"/>
        <w:ind w:left="1985" w:hanging="127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Статья 4.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принципы </w:t>
      </w:r>
      <w:r w:rsidR="00BD1C2F">
        <w:rPr>
          <w:rFonts w:ascii="Times New Roman" w:eastAsia="Calibri" w:hAnsi="Times New Roman" w:cs="Times New Roman"/>
          <w:b/>
          <w:sz w:val="28"/>
          <w:szCs w:val="28"/>
        </w:rPr>
        <w:t xml:space="preserve">развития </w:t>
      </w:r>
      <w:r w:rsidR="00D742BC">
        <w:rPr>
          <w:rFonts w:ascii="Times New Roman" w:eastAsia="Calibri" w:hAnsi="Times New Roman" w:cs="Times New Roman"/>
          <w:b/>
          <w:sz w:val="28"/>
          <w:szCs w:val="28"/>
        </w:rPr>
        <w:t>ответственного  ведения бизнеса в Брянской области</w:t>
      </w:r>
    </w:p>
    <w:p w:rsidR="00236219" w:rsidRDefault="00116FEA" w:rsidP="008F6BF6">
      <w:pPr>
        <w:pStyle w:val="aff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ответственного ведения бизнеса в Брянской области строится на принципах:</w:t>
      </w:r>
    </w:p>
    <w:p w:rsidR="00236219" w:rsidRDefault="00116FEA" w:rsidP="000327D4">
      <w:pPr>
        <w:pStyle w:val="aff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объективности, независимости и экономической обоснованности;</w:t>
      </w:r>
    </w:p>
    <w:p w:rsidR="00236219" w:rsidRDefault="00116FEA" w:rsidP="000327D4">
      <w:pPr>
        <w:pStyle w:val="aff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открытости и доступности для субъектов предпринимательской деятельности информации, необходимой для получения статуса </w:t>
      </w:r>
      <w:r>
        <w:rPr>
          <w:rFonts w:ascii="Times New Roman" w:hAnsi="Times New Roman" w:cs="Times New Roman"/>
          <w:sz w:val="28"/>
          <w:szCs w:val="28"/>
        </w:rPr>
        <w:t>ответственного субъекта предпринимательской деятельности и мер поддержки ответственных субъектов предпринимательской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36219" w:rsidRDefault="00116FEA" w:rsidP="000327D4">
      <w:pPr>
        <w:pStyle w:val="aff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сбалансированности государственных интересов и интересов ответственных субъектов предпринимательской деятельности;</w:t>
      </w:r>
    </w:p>
    <w:p w:rsidR="00236219" w:rsidRDefault="00116FEA" w:rsidP="000327D4">
      <w:pPr>
        <w:pStyle w:val="aff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4) обеспечения благоприятных условий для развития ответственного ведения бизнеса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36219" w:rsidRDefault="00116FEA" w:rsidP="00477A6F">
      <w:pPr>
        <w:spacing w:line="240" w:lineRule="auto"/>
        <w:ind w:left="1985" w:hanging="1276"/>
        <w:rPr>
          <w:b/>
          <w:sz w:val="28"/>
          <w:szCs w:val="28"/>
        </w:rPr>
      </w:pPr>
      <w:r>
        <w:rPr>
          <w:sz w:val="28"/>
          <w:szCs w:val="28"/>
        </w:rPr>
        <w:t>Статья 5.</w:t>
      </w:r>
      <w:r w:rsidR="00477A6F">
        <w:rPr>
          <w:sz w:val="28"/>
          <w:szCs w:val="28"/>
        </w:rPr>
        <w:t> </w:t>
      </w:r>
      <w:r>
        <w:rPr>
          <w:b/>
          <w:sz w:val="28"/>
          <w:szCs w:val="28"/>
        </w:rPr>
        <w:t>Статус ответственно</w:t>
      </w:r>
      <w:r w:rsidR="00477A6F">
        <w:rPr>
          <w:b/>
          <w:sz w:val="28"/>
          <w:szCs w:val="28"/>
        </w:rPr>
        <w:t xml:space="preserve">го субъекта предпринимательской </w:t>
      </w:r>
      <w:r w:rsidR="001978E2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еятельности</w:t>
      </w:r>
    </w:p>
    <w:p w:rsidR="001978E2" w:rsidRDefault="001978E2" w:rsidP="001978E2">
      <w:pPr>
        <w:spacing w:line="240" w:lineRule="auto"/>
        <w:rPr>
          <w:sz w:val="28"/>
          <w:szCs w:val="28"/>
        </w:rPr>
      </w:pPr>
    </w:p>
    <w:p w:rsidR="00236219" w:rsidRDefault="00D47068" w:rsidP="000327D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1. </w:t>
      </w:r>
      <w:r w:rsidR="00116FEA">
        <w:rPr>
          <w:sz w:val="28"/>
          <w:szCs w:val="28"/>
        </w:rPr>
        <w:t>Признание субъекта предпринимательской деятельности ответственным субъектом предпринимательской деятельности</w:t>
      </w:r>
      <w:r w:rsidR="00116FEA">
        <w:rPr>
          <w:rFonts w:eastAsia="Calibri"/>
          <w:sz w:val="28"/>
          <w:szCs w:val="28"/>
        </w:rPr>
        <w:t xml:space="preserve"> осуществляется уполномоченным органом исполнительной власти Брянской области, определенным </w:t>
      </w:r>
      <w:r w:rsidR="00CE2040">
        <w:rPr>
          <w:rFonts w:eastAsia="Calibri"/>
          <w:sz w:val="28"/>
          <w:szCs w:val="28"/>
        </w:rPr>
        <w:t>Губернатором</w:t>
      </w:r>
      <w:r w:rsidR="00116FEA">
        <w:rPr>
          <w:rFonts w:eastAsia="Calibri"/>
          <w:sz w:val="28"/>
          <w:szCs w:val="28"/>
        </w:rPr>
        <w:t xml:space="preserve"> Брянской области (далее – уполномоченный орган), </w:t>
      </w:r>
      <w:r w:rsidR="00116FEA">
        <w:rPr>
          <w:sz w:val="28"/>
          <w:szCs w:val="28"/>
        </w:rPr>
        <w:t>при соответствии субъекта предпринимательской деятельности критериям благонадежности, социальной и экологической ответственности</w:t>
      </w:r>
      <w:r w:rsidR="00116FEA">
        <w:rPr>
          <w:i/>
          <w:sz w:val="28"/>
          <w:szCs w:val="28"/>
        </w:rPr>
        <w:t>,</w:t>
      </w:r>
      <w:r w:rsidR="00116FEA">
        <w:rPr>
          <w:sz w:val="28"/>
          <w:szCs w:val="28"/>
        </w:rPr>
        <w:t xml:space="preserve"> установленным Правительством Брянской области.</w:t>
      </w:r>
    </w:p>
    <w:p w:rsidR="00236219" w:rsidRDefault="00D47068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2. </w:t>
      </w:r>
      <w:r w:rsidR="00116FEA">
        <w:rPr>
          <w:rFonts w:eastAsia="Calibri"/>
          <w:sz w:val="28"/>
          <w:szCs w:val="28"/>
          <w:lang w:eastAsia="en-US"/>
        </w:rPr>
        <w:t>Порядок присвоения, продления и прекращения статуса ответственного субъекта предпринимательской деятельности, а также основания для прекращения такого статуса устанавливаются Правительством Брянской области.</w:t>
      </w:r>
    </w:p>
    <w:p w:rsidR="00236219" w:rsidRDefault="00D47068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 И</w:t>
      </w:r>
      <w:r w:rsidR="00116FEA">
        <w:rPr>
          <w:sz w:val="28"/>
          <w:szCs w:val="28"/>
        </w:rPr>
        <w:t xml:space="preserve">зменение </w:t>
      </w:r>
      <w:r w:rsidR="00116FEA">
        <w:rPr>
          <w:rFonts w:eastAsia="Calibri"/>
          <w:sz w:val="28"/>
          <w:szCs w:val="28"/>
          <w:lang w:eastAsia="en-US"/>
        </w:rPr>
        <w:t>Правительством</w:t>
      </w:r>
      <w:r w:rsidR="00116FEA">
        <w:rPr>
          <w:sz w:val="28"/>
          <w:szCs w:val="28"/>
        </w:rPr>
        <w:t xml:space="preserve"> Брянской области критериев благонадежности, социальной и экологической ответственностине может являться основанием для прекращения ранее присвоенного статуса ответственного субъекта предпринимательской деятельности.</w:t>
      </w:r>
    </w:p>
    <w:p w:rsidR="00236219" w:rsidRDefault="00D47068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4. </w:t>
      </w:r>
      <w:r w:rsidR="00116FEA">
        <w:rPr>
          <w:sz w:val="28"/>
          <w:szCs w:val="28"/>
        </w:rPr>
        <w:t xml:space="preserve">Срок действия статуса ответственного субъекта предпринимательской деятельности устанавливается </w:t>
      </w:r>
      <w:r w:rsidR="00116FEA">
        <w:rPr>
          <w:rFonts w:eastAsia="Calibri"/>
          <w:sz w:val="28"/>
          <w:szCs w:val="28"/>
          <w:lang w:eastAsia="en-US"/>
        </w:rPr>
        <w:t>Правительством</w:t>
      </w:r>
      <w:r w:rsidR="00116FEA">
        <w:rPr>
          <w:sz w:val="28"/>
          <w:szCs w:val="28"/>
        </w:rPr>
        <w:t xml:space="preserve"> Брянской области.</w:t>
      </w:r>
    </w:p>
    <w:p w:rsidR="00D47068" w:rsidRDefault="00116FEA" w:rsidP="00D47068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6. </w:t>
      </w:r>
      <w:r>
        <w:rPr>
          <w:b/>
          <w:sz w:val="28"/>
          <w:szCs w:val="28"/>
        </w:rPr>
        <w:t>Реестр ответственны</w:t>
      </w:r>
      <w:r w:rsidR="00D47068">
        <w:rPr>
          <w:b/>
          <w:sz w:val="28"/>
          <w:szCs w:val="28"/>
        </w:rPr>
        <w:t xml:space="preserve">х субъектов </w:t>
      </w:r>
      <w:proofErr w:type="gramStart"/>
      <w:r w:rsidR="00D47068">
        <w:rPr>
          <w:b/>
          <w:sz w:val="28"/>
          <w:szCs w:val="28"/>
        </w:rPr>
        <w:t>предпринимательской</w:t>
      </w:r>
      <w:proofErr w:type="gramEnd"/>
      <w:r w:rsidR="00D47068">
        <w:rPr>
          <w:b/>
          <w:sz w:val="28"/>
          <w:szCs w:val="28"/>
        </w:rPr>
        <w:t xml:space="preserve"> </w:t>
      </w:r>
    </w:p>
    <w:p w:rsidR="00236219" w:rsidRDefault="00D47068" w:rsidP="00D4706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477A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="00116FEA">
        <w:rPr>
          <w:b/>
          <w:sz w:val="28"/>
          <w:szCs w:val="28"/>
        </w:rPr>
        <w:t>еятельности</w:t>
      </w:r>
    </w:p>
    <w:p w:rsidR="00D47068" w:rsidRDefault="00D47068" w:rsidP="00D47068">
      <w:pPr>
        <w:spacing w:line="240" w:lineRule="auto"/>
        <w:rPr>
          <w:sz w:val="28"/>
          <w:szCs w:val="28"/>
        </w:rPr>
      </w:pP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Сведения о субъектах предпринимательской деятельности, которым присвоен статус ответственного субъекта предпринимательской деятельности, включаются в Реестр ответственных субъектов предпринимательской деятельности (далее – Реестр).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2. Организация формирования и ведения Реестра осуществляется уполномоченным органом.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В Реестре должны содержаться следующие сведения: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полное наименование юридического лица или фамилия, имя </w:t>
      </w:r>
      <w:r w:rsidR="009420A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и отчество (последнее – при наличии) индивидуального предпринимателя;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 идентификационный номер налогоплательщика;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3) дата внесения сведений в Реестр;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4) дата принятия решения о присвоении и продлении статуса ответственного субъекта предпринимательской деятельности.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Состав сведений, содержащийся в Реестре, помимо установленных </w:t>
      </w:r>
      <w:r w:rsidR="00CE2040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3 настоящей статьи, порядок организации формирования и ведения Реестра, в том числе порядок предоставления выписки из Реестра, устанавливаются уполномоченным органом.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Сведения, содержащиеся в Реестре, подлежат размещению </w:t>
      </w:r>
      <w:r w:rsidR="009420A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на официальном сайте уполномоченного органа в информационно-телекоммуникационной сети «Интернет» и должны быть доступны </w:t>
      </w:r>
      <w:r w:rsidR="009420A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для ознакомления без взимания платы.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В срок не позднее трех рабочих дней со дня принятия решений </w:t>
      </w:r>
      <w:r w:rsidR="009420A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 присвоении, продлении статуса ответственного субъекта предпринимательской деятельности уполномоченный орган вносит в Реестр сведения, предусмотренные </w:t>
      </w:r>
      <w:r w:rsidR="00CE2040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3 и 4 настоящей статьи. В срок </w:t>
      </w:r>
      <w:r w:rsidR="009420A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не позднее трех рабочих дней со дня прекращения статуса ответственного субъекта предпринимательской деятельности уполномоченный орган исключает из Реестра сведения, предусмотренные </w:t>
      </w:r>
      <w:r w:rsidR="00CE2040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3 и 4 настоящей статьи.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Внесение сведений в Реестр, изменение таких сведений, выдача (предоставление) выписки из Реестра осуществляется без взимания платы.</w:t>
      </w:r>
    </w:p>
    <w:p w:rsidR="009420A2" w:rsidRDefault="00116FEA" w:rsidP="009420A2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Статья 7. </w:t>
      </w:r>
      <w:r>
        <w:rPr>
          <w:b/>
          <w:sz w:val="28"/>
          <w:szCs w:val="28"/>
        </w:rPr>
        <w:t xml:space="preserve">Создание условий для развития ответственного ведения </w:t>
      </w:r>
      <w:r w:rsidR="009420A2">
        <w:rPr>
          <w:b/>
          <w:sz w:val="28"/>
          <w:szCs w:val="28"/>
        </w:rPr>
        <w:t xml:space="preserve">                    </w:t>
      </w:r>
    </w:p>
    <w:p w:rsidR="00236219" w:rsidRDefault="009420A2" w:rsidP="009420A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116FEA">
        <w:rPr>
          <w:b/>
          <w:sz w:val="28"/>
          <w:szCs w:val="28"/>
        </w:rPr>
        <w:t>бизнеса</w:t>
      </w:r>
      <w:r w:rsidR="00CE2040">
        <w:rPr>
          <w:b/>
          <w:sz w:val="28"/>
          <w:szCs w:val="28"/>
        </w:rPr>
        <w:t xml:space="preserve"> в Брянской области</w:t>
      </w:r>
    </w:p>
    <w:p w:rsidR="00236219" w:rsidRDefault="00116FEA" w:rsidP="009420A2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 О</w:t>
      </w:r>
      <w:r>
        <w:rPr>
          <w:rFonts w:eastAsia="Calibri"/>
          <w:sz w:val="28"/>
          <w:szCs w:val="28"/>
        </w:rPr>
        <w:t xml:space="preserve">рганы </w:t>
      </w:r>
      <w:r w:rsidR="00CF31C7">
        <w:rPr>
          <w:rFonts w:eastAsia="Calibri"/>
          <w:sz w:val="28"/>
          <w:szCs w:val="28"/>
        </w:rPr>
        <w:t>исполнительной</w:t>
      </w:r>
      <w:r>
        <w:rPr>
          <w:rFonts w:eastAsia="Calibri"/>
          <w:sz w:val="28"/>
          <w:szCs w:val="28"/>
        </w:rPr>
        <w:t xml:space="preserve"> власти Брянской области</w:t>
      </w:r>
      <w:r>
        <w:rPr>
          <w:sz w:val="28"/>
          <w:szCs w:val="28"/>
        </w:rPr>
        <w:t xml:space="preserve"> принимают меры по созданию условий для развития ответственного ведения бизнеса.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К мерам по созданию условий для развития ответственного ведения бизнеса </w:t>
      </w:r>
      <w:r w:rsidR="00CE2040">
        <w:rPr>
          <w:sz w:val="28"/>
          <w:szCs w:val="28"/>
        </w:rPr>
        <w:t xml:space="preserve">в Брянской области </w:t>
      </w:r>
      <w:r>
        <w:rPr>
          <w:sz w:val="28"/>
          <w:szCs w:val="28"/>
        </w:rPr>
        <w:t>относятся:</w:t>
      </w:r>
    </w:p>
    <w:p w:rsidR="00236219" w:rsidRDefault="009420A2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 </w:t>
      </w:r>
      <w:r w:rsidR="00116FEA">
        <w:rPr>
          <w:sz w:val="28"/>
          <w:szCs w:val="28"/>
        </w:rPr>
        <w:t>создание, развитие, формирование и совершенствование нормативно-правовой базы, обеспечивающей развитие ответственного ведения бизнеса;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</w:t>
      </w:r>
      <w:r w:rsidR="009420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популяризация ответственного ведения бизнеса;</w:t>
      </w:r>
    </w:p>
    <w:p w:rsidR="00236219" w:rsidRDefault="009420A2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16FEA">
        <w:rPr>
          <w:sz w:val="28"/>
          <w:szCs w:val="28"/>
        </w:rPr>
        <w:t>предоставление ответственным субъектам предпринимательской деятельности мер поддержки;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4) информирование о мерах поддержки, порядке их предоставления;</w:t>
      </w: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5) применение показателя наличия у участников закупки деловой репутации при осуществлении закупок товаров, работ, услуг для обеспечения государственных и муниципальных нужд.</w:t>
      </w:r>
    </w:p>
    <w:p w:rsidR="00236219" w:rsidRDefault="009420A2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3. </w:t>
      </w:r>
      <w:r w:rsidR="00116FEA">
        <w:rPr>
          <w:sz w:val="28"/>
          <w:szCs w:val="28"/>
        </w:rPr>
        <w:t>Координация реализации мер, предусмотренных настоящей статьей,</w:t>
      </w:r>
      <w:r>
        <w:rPr>
          <w:sz w:val="28"/>
          <w:szCs w:val="28"/>
        </w:rPr>
        <w:t xml:space="preserve"> </w:t>
      </w:r>
      <w:r w:rsidR="00116FEA">
        <w:rPr>
          <w:sz w:val="28"/>
          <w:szCs w:val="28"/>
        </w:rPr>
        <w:t>осуществляется уполномоченным органом.</w:t>
      </w:r>
    </w:p>
    <w:p w:rsidR="00236219" w:rsidRDefault="00F860FA" w:rsidP="00F860FA">
      <w:pPr>
        <w:spacing w:line="240" w:lineRule="auto"/>
        <w:ind w:left="1843" w:hanging="1134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Статья </w:t>
      </w:r>
      <w:r w:rsidR="00116FEA">
        <w:rPr>
          <w:bCs/>
          <w:sz w:val="28"/>
          <w:szCs w:val="28"/>
        </w:rPr>
        <w:t>8.</w:t>
      </w:r>
      <w:r w:rsidR="005100A1">
        <w:rPr>
          <w:bCs/>
          <w:sz w:val="28"/>
          <w:szCs w:val="28"/>
        </w:rPr>
        <w:t> </w:t>
      </w:r>
      <w:r w:rsidR="00116FEA">
        <w:rPr>
          <w:b/>
          <w:bCs/>
          <w:sz w:val="28"/>
          <w:szCs w:val="28"/>
        </w:rPr>
        <w:t xml:space="preserve">Меры поддержки ответственных субъектов </w:t>
      </w:r>
      <w:r w:rsidR="005100A1">
        <w:rPr>
          <w:b/>
          <w:bCs/>
          <w:sz w:val="28"/>
          <w:szCs w:val="28"/>
        </w:rPr>
        <w:t xml:space="preserve"> </w:t>
      </w:r>
      <w:r w:rsidR="00116FEA">
        <w:rPr>
          <w:b/>
          <w:bCs/>
          <w:sz w:val="28"/>
          <w:szCs w:val="28"/>
        </w:rPr>
        <w:t>предпринимательской деятельности</w:t>
      </w:r>
    </w:p>
    <w:p w:rsidR="009420A2" w:rsidRDefault="009420A2" w:rsidP="009420A2">
      <w:pPr>
        <w:spacing w:line="240" w:lineRule="auto"/>
        <w:outlineLvl w:val="0"/>
        <w:rPr>
          <w:sz w:val="28"/>
          <w:szCs w:val="28"/>
        </w:rPr>
      </w:pPr>
    </w:p>
    <w:p w:rsidR="00236219" w:rsidRDefault="009420A2" w:rsidP="000327D4">
      <w:pPr>
        <w:spacing w:line="360" w:lineRule="auto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 w:rsidR="00116FEA">
        <w:rPr>
          <w:bCs/>
          <w:sz w:val="28"/>
          <w:szCs w:val="28"/>
        </w:rPr>
        <w:t xml:space="preserve">Стимулирование развития ответственного ведения бизнеса </w:t>
      </w:r>
      <w:r>
        <w:rPr>
          <w:bCs/>
          <w:sz w:val="28"/>
          <w:szCs w:val="28"/>
        </w:rPr>
        <w:t xml:space="preserve">                         </w:t>
      </w:r>
      <w:r w:rsidR="00116FEA">
        <w:rPr>
          <w:bCs/>
          <w:sz w:val="28"/>
          <w:szCs w:val="28"/>
        </w:rPr>
        <w:t xml:space="preserve">в Брянской области осуществляется </w:t>
      </w:r>
      <w:r w:rsidR="00116FEA">
        <w:rPr>
          <w:rFonts w:eastAsia="Calibri"/>
          <w:bCs/>
          <w:sz w:val="28"/>
          <w:szCs w:val="28"/>
        </w:rPr>
        <w:t>органами исполнительной власти Брянской области</w:t>
      </w:r>
      <w:r w:rsidR="00116FEA">
        <w:rPr>
          <w:bCs/>
          <w:sz w:val="28"/>
          <w:szCs w:val="28"/>
        </w:rPr>
        <w:t xml:space="preserve"> путем предоставления мер поддержки ответственным субъектам предпринимательской деятельности.</w:t>
      </w:r>
    </w:p>
    <w:p w:rsidR="00236219" w:rsidRDefault="009420A2" w:rsidP="000327D4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="00CE2040">
        <w:rPr>
          <w:sz w:val="28"/>
          <w:szCs w:val="28"/>
        </w:rPr>
        <w:t>О</w:t>
      </w:r>
      <w:r w:rsidR="00116FEA">
        <w:rPr>
          <w:sz w:val="28"/>
          <w:szCs w:val="28"/>
        </w:rPr>
        <w:t>тветственны</w:t>
      </w:r>
      <w:r w:rsidR="00CE2040">
        <w:rPr>
          <w:sz w:val="28"/>
          <w:szCs w:val="28"/>
        </w:rPr>
        <w:t>м</w:t>
      </w:r>
      <w:r w:rsidR="00116FEA">
        <w:rPr>
          <w:sz w:val="28"/>
          <w:szCs w:val="28"/>
        </w:rPr>
        <w:t xml:space="preserve"> субъект</w:t>
      </w:r>
      <w:r w:rsidR="00CE2040">
        <w:rPr>
          <w:sz w:val="28"/>
          <w:szCs w:val="28"/>
        </w:rPr>
        <w:t>ам</w:t>
      </w:r>
      <w:r w:rsidR="00116FEA">
        <w:rPr>
          <w:sz w:val="28"/>
          <w:szCs w:val="28"/>
        </w:rPr>
        <w:t xml:space="preserve"> предпринимательской деятельности</w:t>
      </w:r>
      <w:r w:rsidR="00CE2040">
        <w:rPr>
          <w:sz w:val="28"/>
          <w:szCs w:val="28"/>
        </w:rPr>
        <w:t xml:space="preserve"> предоставляются следующие меры поддержки</w:t>
      </w:r>
      <w:r w:rsidR="00116FEA">
        <w:rPr>
          <w:sz w:val="28"/>
          <w:szCs w:val="28"/>
        </w:rPr>
        <w:t>:</w:t>
      </w:r>
    </w:p>
    <w:p w:rsidR="00236219" w:rsidRDefault="00CE2040" w:rsidP="000327D4">
      <w:pPr>
        <w:spacing w:line="36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="00116FEA">
        <w:rPr>
          <w:rFonts w:eastAsia="Calibri"/>
          <w:sz w:val="28"/>
          <w:szCs w:val="28"/>
        </w:rPr>
        <w:t xml:space="preserve">рассмотрение </w:t>
      </w:r>
      <w:r w:rsidR="00116FEA">
        <w:rPr>
          <w:rFonts w:eastAsia="Calibri"/>
          <w:bCs/>
          <w:sz w:val="28"/>
          <w:szCs w:val="28"/>
        </w:rPr>
        <w:t>органами исполнительной власти Брянской области</w:t>
      </w:r>
      <w:r w:rsidR="00116FEA">
        <w:rPr>
          <w:rFonts w:eastAsia="Calibri"/>
          <w:sz w:val="28"/>
          <w:szCs w:val="28"/>
        </w:rPr>
        <w:t>, подведомственными им организациями и учреждениями, коллегиальными совещательными органами Брянской области обращений в приоритетном</w:t>
      </w:r>
      <w:r w:rsidR="00116FEA">
        <w:rPr>
          <w:rFonts w:eastAsia="Calibri"/>
          <w:bCs/>
          <w:sz w:val="28"/>
          <w:szCs w:val="28"/>
        </w:rPr>
        <w:t xml:space="preserve"> порядке;</w:t>
      </w:r>
    </w:p>
    <w:p w:rsidR="00236219" w:rsidRDefault="00CE2040" w:rsidP="000327D4">
      <w:pPr>
        <w:spacing w:line="36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2) </w:t>
      </w:r>
      <w:r w:rsidR="00116FEA">
        <w:rPr>
          <w:rFonts w:eastAsia="Calibri"/>
          <w:bCs/>
          <w:sz w:val="28"/>
          <w:szCs w:val="28"/>
        </w:rPr>
        <w:t xml:space="preserve">рассмотрение в приоритетном порядке заявлений о предоставлении государственных услуг, предоставляемых органами </w:t>
      </w:r>
      <w:r w:rsidR="007B296D">
        <w:rPr>
          <w:rFonts w:eastAsia="Calibri"/>
          <w:bCs/>
          <w:sz w:val="28"/>
          <w:szCs w:val="28"/>
        </w:rPr>
        <w:t xml:space="preserve">исполнительной </w:t>
      </w:r>
      <w:r w:rsidR="00116FEA">
        <w:rPr>
          <w:rFonts w:eastAsia="Calibri"/>
          <w:bCs/>
          <w:sz w:val="28"/>
          <w:szCs w:val="28"/>
        </w:rPr>
        <w:t>власти Брянской области, в том числе посредством сокращения срока предоставления таких услуг;</w:t>
      </w:r>
    </w:p>
    <w:p w:rsidR="00236219" w:rsidRDefault="009420A2" w:rsidP="000327D4">
      <w:pPr>
        <w:spacing w:line="36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3) </w:t>
      </w:r>
      <w:r w:rsidR="00116FEA">
        <w:rPr>
          <w:rFonts w:eastAsia="Calibri"/>
          <w:bCs/>
          <w:sz w:val="28"/>
          <w:szCs w:val="28"/>
        </w:rPr>
        <w:t>предоставление в приоритетном порядке информационно-консультационной поддержки, в том числе при сопровождении инвестиционных проектов;</w:t>
      </w:r>
    </w:p>
    <w:p w:rsidR="00236219" w:rsidRDefault="00A672C7" w:rsidP="000327D4">
      <w:pPr>
        <w:spacing w:line="36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4)  </w:t>
      </w:r>
      <w:r w:rsidR="00116FEA">
        <w:rPr>
          <w:rFonts w:eastAsia="Calibri"/>
          <w:bCs/>
          <w:sz w:val="28"/>
          <w:szCs w:val="28"/>
        </w:rPr>
        <w:t>предоставление поддержки в области кадрового обеспечения;</w:t>
      </w:r>
    </w:p>
    <w:p w:rsidR="00236219" w:rsidRDefault="00A672C7" w:rsidP="000327D4">
      <w:pPr>
        <w:spacing w:line="36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5) </w:t>
      </w:r>
      <w:r w:rsidR="00116FEA">
        <w:rPr>
          <w:rFonts w:eastAsia="Calibri"/>
          <w:bCs/>
          <w:sz w:val="28"/>
          <w:szCs w:val="28"/>
        </w:rPr>
        <w:t>оказание в пределах компетенции содействия по вопросам, связанным с ведением хозяйственной деятельности ответственным субъектом предпринимательской деятельности;</w:t>
      </w:r>
    </w:p>
    <w:p w:rsidR="00236219" w:rsidRDefault="00CE2040" w:rsidP="000327D4">
      <w:pPr>
        <w:spacing w:line="36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6) </w:t>
      </w:r>
      <w:r w:rsidR="00116FEA">
        <w:rPr>
          <w:rFonts w:eastAsia="Calibri"/>
          <w:bCs/>
          <w:sz w:val="28"/>
          <w:szCs w:val="28"/>
        </w:rPr>
        <w:t xml:space="preserve">вынесение неурегулированных вопросов по оказанию содействия ответственным субъектам предпринимательской деятельности в реализации частных инвестиционных проектов, прежде всего при взаимодействии </w:t>
      </w:r>
      <w:r w:rsidR="009420A2">
        <w:rPr>
          <w:rFonts w:eastAsia="Calibri"/>
          <w:bCs/>
          <w:sz w:val="28"/>
          <w:szCs w:val="28"/>
        </w:rPr>
        <w:t xml:space="preserve">                    </w:t>
      </w:r>
      <w:r w:rsidR="00116FEA">
        <w:rPr>
          <w:rFonts w:eastAsia="Calibri"/>
          <w:bCs/>
          <w:sz w:val="28"/>
          <w:szCs w:val="28"/>
        </w:rPr>
        <w:t xml:space="preserve">с федеральными органами исполнительной власти, органами исполнительной власти Брянской области и органами местного самоуправления, </w:t>
      </w:r>
      <w:r w:rsidR="009420A2">
        <w:rPr>
          <w:rFonts w:eastAsia="Calibri"/>
          <w:bCs/>
          <w:sz w:val="28"/>
          <w:szCs w:val="28"/>
        </w:rPr>
        <w:t xml:space="preserve">                              </w:t>
      </w:r>
      <w:r w:rsidR="00116FEA">
        <w:rPr>
          <w:rFonts w:eastAsia="Calibri"/>
          <w:bCs/>
          <w:sz w:val="28"/>
          <w:szCs w:val="28"/>
        </w:rPr>
        <w:t>на рассмотрение инвестиционного уполномоченного в Центральном федеральном округе;</w:t>
      </w:r>
    </w:p>
    <w:p w:rsidR="00236219" w:rsidRDefault="009420A2" w:rsidP="000327D4">
      <w:pPr>
        <w:spacing w:line="36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7) </w:t>
      </w:r>
      <w:r w:rsidR="00116FEA">
        <w:rPr>
          <w:rFonts w:eastAsia="Calibri"/>
          <w:bCs/>
          <w:sz w:val="28"/>
          <w:szCs w:val="28"/>
        </w:rPr>
        <w:t xml:space="preserve">содействие </w:t>
      </w:r>
      <w:r w:rsidR="00664259">
        <w:rPr>
          <w:rFonts w:eastAsia="Calibri"/>
          <w:bCs/>
          <w:sz w:val="28"/>
          <w:szCs w:val="28"/>
        </w:rPr>
        <w:t xml:space="preserve">в </w:t>
      </w:r>
      <w:r w:rsidR="00116FEA">
        <w:rPr>
          <w:rFonts w:eastAsia="Calibri"/>
          <w:bCs/>
          <w:sz w:val="28"/>
          <w:szCs w:val="28"/>
        </w:rPr>
        <w:t>организации</w:t>
      </w:r>
      <w:r>
        <w:rPr>
          <w:rFonts w:eastAsia="Calibri"/>
          <w:bCs/>
          <w:sz w:val="28"/>
          <w:szCs w:val="28"/>
        </w:rPr>
        <w:t xml:space="preserve"> </w:t>
      </w:r>
      <w:r w:rsidR="00116FEA">
        <w:rPr>
          <w:rFonts w:eastAsia="Calibri"/>
          <w:bCs/>
          <w:sz w:val="28"/>
          <w:szCs w:val="28"/>
        </w:rPr>
        <w:t>выставок, экспозиций, конкурсов, семинаров, научно-практических конференций и форумов, способствующих развитию ответственного ведения бизнеса;</w:t>
      </w:r>
    </w:p>
    <w:p w:rsidR="00236219" w:rsidRDefault="00CE2040" w:rsidP="000327D4">
      <w:pPr>
        <w:spacing w:line="36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8) </w:t>
      </w:r>
      <w:r w:rsidR="00116FEA">
        <w:rPr>
          <w:rFonts w:eastAsia="Calibri"/>
          <w:bCs/>
          <w:sz w:val="28"/>
          <w:szCs w:val="28"/>
        </w:rPr>
        <w:t>организация публикации информационно-аналитических материалов о положительных практиках ответственного ведения бизнеса;</w:t>
      </w:r>
    </w:p>
    <w:p w:rsidR="00236219" w:rsidRDefault="00CE2040" w:rsidP="000327D4">
      <w:pPr>
        <w:spacing w:line="36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9) содействие в </w:t>
      </w:r>
      <w:r w:rsidR="00116FEA">
        <w:rPr>
          <w:rFonts w:eastAsia="Calibri"/>
          <w:bCs/>
          <w:sz w:val="28"/>
          <w:szCs w:val="28"/>
        </w:rPr>
        <w:t>предоставлени</w:t>
      </w:r>
      <w:r>
        <w:rPr>
          <w:rFonts w:eastAsia="Calibri"/>
          <w:bCs/>
          <w:sz w:val="28"/>
          <w:szCs w:val="28"/>
        </w:rPr>
        <w:t>и</w:t>
      </w:r>
      <w:r w:rsidR="00116FEA">
        <w:rPr>
          <w:rFonts w:eastAsia="Calibri"/>
          <w:bCs/>
          <w:sz w:val="28"/>
          <w:szCs w:val="28"/>
        </w:rPr>
        <w:t xml:space="preserve"> льготных кредитов финансовыми организациями </w:t>
      </w:r>
      <w:r w:rsidR="00116FEA">
        <w:rPr>
          <w:rFonts w:eastAsia="Calibri"/>
          <w:sz w:val="28"/>
          <w:szCs w:val="28"/>
        </w:rPr>
        <w:t>Брянской области</w:t>
      </w:r>
      <w:r w:rsidR="00116FEA">
        <w:rPr>
          <w:rFonts w:eastAsia="Calibri"/>
          <w:bCs/>
          <w:sz w:val="28"/>
          <w:szCs w:val="28"/>
        </w:rPr>
        <w:t>;</w:t>
      </w:r>
    </w:p>
    <w:p w:rsidR="00236219" w:rsidRDefault="00CE2040" w:rsidP="000327D4">
      <w:pPr>
        <w:spacing w:line="36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10) содействие в </w:t>
      </w:r>
      <w:r w:rsidR="00116FEA">
        <w:rPr>
          <w:rFonts w:eastAsia="Calibri"/>
          <w:bCs/>
          <w:sz w:val="28"/>
          <w:szCs w:val="28"/>
        </w:rPr>
        <w:t>предоставлени</w:t>
      </w:r>
      <w:r>
        <w:rPr>
          <w:rFonts w:eastAsia="Calibri"/>
          <w:bCs/>
          <w:sz w:val="28"/>
          <w:szCs w:val="28"/>
        </w:rPr>
        <w:t>и</w:t>
      </w:r>
      <w:r w:rsidR="00116FEA">
        <w:rPr>
          <w:rFonts w:eastAsia="Calibri"/>
          <w:bCs/>
          <w:sz w:val="28"/>
          <w:szCs w:val="28"/>
        </w:rPr>
        <w:t xml:space="preserve"> региональной гарантийной организацией поручительства и (или) независимой гарантии; </w:t>
      </w:r>
    </w:p>
    <w:p w:rsidR="00236219" w:rsidRDefault="00CE2040" w:rsidP="000327D4">
      <w:pPr>
        <w:spacing w:line="360" w:lineRule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11) </w:t>
      </w:r>
      <w:r w:rsidR="00116FEA">
        <w:rPr>
          <w:rFonts w:eastAsia="Calibri"/>
          <w:bCs/>
          <w:sz w:val="28"/>
          <w:szCs w:val="28"/>
        </w:rPr>
        <w:t>иные меры поддержки в соответствии с законодательством Брянской области.</w:t>
      </w:r>
    </w:p>
    <w:p w:rsidR="00236219" w:rsidRDefault="006E6417" w:rsidP="000327D4">
      <w:pPr>
        <w:spacing w:line="36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="00116FEA">
        <w:rPr>
          <w:rFonts w:eastAsia="Calibri"/>
          <w:bCs/>
          <w:sz w:val="28"/>
          <w:szCs w:val="28"/>
        </w:rPr>
        <w:t>. Регламент взаимодействия орган</w:t>
      </w:r>
      <w:r w:rsidR="00CE2040">
        <w:rPr>
          <w:rFonts w:eastAsia="Calibri"/>
          <w:bCs/>
          <w:sz w:val="28"/>
          <w:szCs w:val="28"/>
        </w:rPr>
        <w:t>ов</w:t>
      </w:r>
      <w:r w:rsidR="00116FEA">
        <w:rPr>
          <w:rFonts w:eastAsia="Calibri"/>
          <w:bCs/>
          <w:sz w:val="28"/>
          <w:szCs w:val="28"/>
        </w:rPr>
        <w:t xml:space="preserve"> исполнительной власти Брянской области, уполномоченного органа и ответственных субъектов предпринимательской деятельности при предоставлении мер поддержки, предусмотренных </w:t>
      </w:r>
      <w:r w:rsidR="00CE2040">
        <w:rPr>
          <w:rFonts w:eastAsia="Calibri"/>
          <w:bCs/>
          <w:sz w:val="28"/>
          <w:szCs w:val="28"/>
        </w:rPr>
        <w:t>пунктом</w:t>
      </w:r>
      <w:r w:rsidR="00116FEA">
        <w:rPr>
          <w:rFonts w:eastAsia="Calibri"/>
          <w:bCs/>
          <w:sz w:val="28"/>
          <w:szCs w:val="28"/>
        </w:rPr>
        <w:t xml:space="preserve"> 2 настоящей статьи, устанавливается </w:t>
      </w:r>
      <w:r w:rsidR="00116FEA">
        <w:rPr>
          <w:rFonts w:eastAsia="Calibri"/>
          <w:sz w:val="28"/>
          <w:szCs w:val="28"/>
          <w:lang w:eastAsia="en-US"/>
        </w:rPr>
        <w:t>Правительством</w:t>
      </w:r>
      <w:r w:rsidR="00116FEA">
        <w:rPr>
          <w:rFonts w:eastAsia="Calibri"/>
          <w:bCs/>
          <w:sz w:val="28"/>
          <w:szCs w:val="28"/>
        </w:rPr>
        <w:t xml:space="preserve"> Брянской области.</w:t>
      </w:r>
    </w:p>
    <w:p w:rsidR="00236219" w:rsidRDefault="006E6417" w:rsidP="000327D4">
      <w:pPr>
        <w:spacing w:line="36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4</w:t>
      </w:r>
      <w:r w:rsidR="00116FEA">
        <w:rPr>
          <w:rFonts w:eastAsia="Calibri"/>
          <w:bCs/>
          <w:sz w:val="28"/>
          <w:szCs w:val="28"/>
        </w:rPr>
        <w:t xml:space="preserve">. Органы местного самоуправления </w:t>
      </w:r>
      <w:r>
        <w:rPr>
          <w:rFonts w:eastAsia="Calibri"/>
          <w:bCs/>
          <w:sz w:val="28"/>
          <w:szCs w:val="28"/>
        </w:rPr>
        <w:t xml:space="preserve">муниципальных образований </w:t>
      </w:r>
      <w:r w:rsidR="00116FEA">
        <w:rPr>
          <w:rFonts w:eastAsia="Calibri"/>
          <w:bCs/>
          <w:sz w:val="28"/>
          <w:szCs w:val="28"/>
        </w:rPr>
        <w:t xml:space="preserve">Брянской области принимают </w:t>
      </w:r>
      <w:r w:rsidR="00A204A5">
        <w:rPr>
          <w:rFonts w:eastAsia="Calibri"/>
          <w:bCs/>
          <w:sz w:val="28"/>
          <w:szCs w:val="28"/>
        </w:rPr>
        <w:t xml:space="preserve">муниципальные </w:t>
      </w:r>
      <w:r w:rsidR="00116FEA">
        <w:rPr>
          <w:rFonts w:eastAsia="Calibri"/>
          <w:bCs/>
          <w:sz w:val="28"/>
          <w:szCs w:val="28"/>
        </w:rPr>
        <w:t xml:space="preserve">правовые акты, направленные на развитие ответственного ведения бизнеса, оказывают поддержку ответственным субъектам предпринимательской деятельности </w:t>
      </w:r>
      <w:r w:rsidR="00116FEA">
        <w:rPr>
          <w:rFonts w:eastAsia="Calibri"/>
          <w:sz w:val="28"/>
          <w:szCs w:val="28"/>
        </w:rPr>
        <w:t>в пределах своих полномочий.</w:t>
      </w:r>
    </w:p>
    <w:p w:rsidR="00CE2040" w:rsidRDefault="006E6417" w:rsidP="000327D4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116FEA">
        <w:rPr>
          <w:rFonts w:eastAsia="Calibri"/>
          <w:sz w:val="28"/>
          <w:szCs w:val="28"/>
        </w:rPr>
        <w:t xml:space="preserve">. Меры поддержки, предоставляются органами </w:t>
      </w:r>
      <w:r w:rsidR="00CE2040">
        <w:rPr>
          <w:rFonts w:eastAsia="Calibri"/>
          <w:sz w:val="28"/>
          <w:szCs w:val="28"/>
        </w:rPr>
        <w:t>исполнительной</w:t>
      </w:r>
      <w:r w:rsidR="00116FEA">
        <w:rPr>
          <w:rFonts w:eastAsia="Calibri"/>
          <w:sz w:val="28"/>
          <w:szCs w:val="28"/>
        </w:rPr>
        <w:t xml:space="preserve"> власти Брянской области и органами местного самоуправления </w:t>
      </w:r>
      <w:r>
        <w:rPr>
          <w:rFonts w:eastAsia="Calibri"/>
          <w:sz w:val="28"/>
          <w:szCs w:val="28"/>
        </w:rPr>
        <w:t xml:space="preserve">муниципальных образований </w:t>
      </w:r>
      <w:r w:rsidR="00116FEA">
        <w:rPr>
          <w:rFonts w:eastAsia="Calibri"/>
          <w:sz w:val="28"/>
          <w:szCs w:val="28"/>
        </w:rPr>
        <w:t>Брянской области, уполномоченными на предоставление таких мер, на основании обращения ответственного субъекта предпринимательской деятельности на безвозмездной основе</w:t>
      </w:r>
      <w:r w:rsidR="00CE2040">
        <w:rPr>
          <w:rFonts w:eastAsia="Calibri"/>
          <w:sz w:val="28"/>
          <w:szCs w:val="28"/>
        </w:rPr>
        <w:t xml:space="preserve">. </w:t>
      </w:r>
    </w:p>
    <w:p w:rsidR="00236219" w:rsidRDefault="006E6417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116FEA">
        <w:rPr>
          <w:sz w:val="28"/>
          <w:szCs w:val="28"/>
        </w:rPr>
        <w:t>. Предоставление мер поддержки, указанных в настоящей статье, прекращается в случае прекращения статуса ответственного субъекта предпринимательской деятельности</w:t>
      </w:r>
      <w:r w:rsidR="00CE2040">
        <w:rPr>
          <w:sz w:val="28"/>
          <w:szCs w:val="28"/>
        </w:rPr>
        <w:t xml:space="preserve">. </w:t>
      </w:r>
    </w:p>
    <w:p w:rsidR="009420A2" w:rsidRDefault="00116FEA" w:rsidP="009420A2">
      <w:pPr>
        <w:spacing w:line="240" w:lineRule="auto"/>
        <w:ind w:firstLine="851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Статья 9. </w:t>
      </w:r>
      <w:r>
        <w:rPr>
          <w:rFonts w:eastAsia="Calibri"/>
          <w:b/>
          <w:sz w:val="28"/>
          <w:szCs w:val="28"/>
        </w:rPr>
        <w:t xml:space="preserve">Мониторинг состояния </w:t>
      </w:r>
      <w:r w:rsidR="009420A2">
        <w:rPr>
          <w:rFonts w:eastAsia="Calibri"/>
          <w:b/>
          <w:sz w:val="28"/>
          <w:szCs w:val="28"/>
        </w:rPr>
        <w:t xml:space="preserve">развития ответственного ведения                                                                  </w:t>
      </w:r>
    </w:p>
    <w:p w:rsidR="00236219" w:rsidRDefault="009420A2" w:rsidP="009420A2">
      <w:pPr>
        <w:spacing w:line="360" w:lineRule="auto"/>
        <w:ind w:firstLine="851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</w:t>
      </w:r>
      <w:r w:rsidR="00116FEA">
        <w:rPr>
          <w:rFonts w:eastAsia="Calibri"/>
          <w:b/>
          <w:sz w:val="28"/>
          <w:szCs w:val="28"/>
        </w:rPr>
        <w:t>бизнеса</w:t>
      </w:r>
      <w:r w:rsidR="00CE2040">
        <w:rPr>
          <w:rFonts w:eastAsia="Calibri"/>
          <w:b/>
          <w:sz w:val="28"/>
          <w:szCs w:val="28"/>
        </w:rPr>
        <w:t xml:space="preserve"> в Брянской области</w:t>
      </w:r>
    </w:p>
    <w:p w:rsidR="00236219" w:rsidRDefault="00116FEA" w:rsidP="009420A2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Уполномоченный орган осуществляет мониторинг состояния развития ответственного ведения бизнеса </w:t>
      </w:r>
      <w:r w:rsidR="00CE2040">
        <w:rPr>
          <w:rFonts w:eastAsia="Calibri"/>
          <w:sz w:val="28"/>
          <w:szCs w:val="28"/>
        </w:rPr>
        <w:t xml:space="preserve">в Брянской области </w:t>
      </w:r>
      <w:r w:rsidR="00664259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цел</w:t>
      </w:r>
      <w:r w:rsidR="00664259">
        <w:rPr>
          <w:rFonts w:eastAsia="Calibri"/>
          <w:sz w:val="28"/>
          <w:szCs w:val="28"/>
        </w:rPr>
        <w:t>ях</w:t>
      </w:r>
      <w:r>
        <w:rPr>
          <w:rFonts w:eastAsia="Calibri"/>
          <w:sz w:val="28"/>
          <w:szCs w:val="28"/>
        </w:rPr>
        <w:t xml:space="preserve"> выработки </w:t>
      </w:r>
      <w:proofErr w:type="gramStart"/>
      <w:r>
        <w:rPr>
          <w:rFonts w:eastAsia="Calibri"/>
          <w:sz w:val="28"/>
          <w:szCs w:val="28"/>
        </w:rPr>
        <w:t>рекомендаций</w:t>
      </w:r>
      <w:proofErr w:type="gramEnd"/>
      <w:r>
        <w:rPr>
          <w:rFonts w:eastAsia="Calibri"/>
          <w:sz w:val="28"/>
          <w:szCs w:val="28"/>
        </w:rPr>
        <w:t xml:space="preserve"> по повышению экономической эффективности проводимых мер поддержки, а также мониторинг </w:t>
      </w:r>
      <w:proofErr w:type="spellStart"/>
      <w:r>
        <w:rPr>
          <w:rFonts w:eastAsia="Calibri"/>
          <w:sz w:val="28"/>
          <w:szCs w:val="28"/>
        </w:rPr>
        <w:t>правоприменения</w:t>
      </w:r>
      <w:proofErr w:type="spellEnd"/>
      <w:r w:rsidR="00B9500A">
        <w:rPr>
          <w:rFonts w:eastAsia="Calibri"/>
          <w:sz w:val="28"/>
          <w:szCs w:val="28"/>
        </w:rPr>
        <w:t xml:space="preserve"> </w:t>
      </w:r>
      <w:r w:rsidR="00664259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цел</w:t>
      </w:r>
      <w:r w:rsidR="00664259">
        <w:rPr>
          <w:rFonts w:eastAsia="Calibri"/>
          <w:sz w:val="28"/>
          <w:szCs w:val="28"/>
        </w:rPr>
        <w:t>ях</w:t>
      </w:r>
      <w:r>
        <w:rPr>
          <w:rFonts w:eastAsia="Calibri"/>
          <w:sz w:val="28"/>
          <w:szCs w:val="28"/>
        </w:rPr>
        <w:t xml:space="preserve"> выработки рекомендаций по совершенствованию нормативных правовых актов в сфере развития ответственного ведения бизнеса.</w:t>
      </w:r>
    </w:p>
    <w:p w:rsidR="006E6417" w:rsidRDefault="006E6417" w:rsidP="000327D4">
      <w:pPr>
        <w:spacing w:line="360" w:lineRule="auto"/>
        <w:rPr>
          <w:sz w:val="28"/>
          <w:szCs w:val="28"/>
        </w:rPr>
      </w:pPr>
    </w:p>
    <w:p w:rsidR="00236219" w:rsidRDefault="00116FEA" w:rsidP="005100A1"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Статья 10. </w:t>
      </w:r>
      <w:r>
        <w:rPr>
          <w:b/>
          <w:sz w:val="28"/>
          <w:szCs w:val="28"/>
        </w:rPr>
        <w:t>Вступление в силу настоящего Закона</w:t>
      </w:r>
    </w:p>
    <w:p w:rsidR="00236219" w:rsidRDefault="00116FEA" w:rsidP="000327D4">
      <w:pPr>
        <w:spacing w:line="360" w:lineRule="auto"/>
        <w:ind w:firstLine="624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Настоящий Закон вступает в силу </w:t>
      </w:r>
      <w:r w:rsidR="00CE2040">
        <w:rPr>
          <w:rFonts w:eastAsia="Calibri"/>
          <w:sz w:val="28"/>
          <w:szCs w:val="28"/>
        </w:rPr>
        <w:t xml:space="preserve">по истечении десяти дней </w:t>
      </w:r>
      <w:r w:rsidR="006E6417">
        <w:rPr>
          <w:rFonts w:eastAsia="Calibri"/>
          <w:sz w:val="28"/>
          <w:szCs w:val="28"/>
        </w:rPr>
        <w:t>после</w:t>
      </w:r>
      <w:r>
        <w:rPr>
          <w:rFonts w:eastAsia="Calibri"/>
          <w:sz w:val="28"/>
          <w:szCs w:val="28"/>
        </w:rPr>
        <w:t xml:space="preserve"> дня его официального опубликования.</w:t>
      </w:r>
    </w:p>
    <w:p w:rsidR="00CE2040" w:rsidRDefault="00CE2040" w:rsidP="000327D4">
      <w:pPr>
        <w:spacing w:line="360" w:lineRule="auto"/>
        <w:rPr>
          <w:sz w:val="28"/>
          <w:szCs w:val="28"/>
        </w:rPr>
      </w:pPr>
    </w:p>
    <w:p w:rsidR="005100A1" w:rsidRDefault="005100A1" w:rsidP="000327D4">
      <w:pPr>
        <w:spacing w:line="360" w:lineRule="auto"/>
        <w:rPr>
          <w:sz w:val="28"/>
          <w:szCs w:val="28"/>
        </w:rPr>
      </w:pPr>
    </w:p>
    <w:p w:rsidR="00236219" w:rsidRDefault="00116FEA" w:rsidP="000327D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Губернатор                                                                </w:t>
      </w:r>
      <w:r w:rsidR="005100A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А.В. Богомаз</w:t>
      </w:r>
    </w:p>
    <w:p w:rsidR="00236219" w:rsidRDefault="00236219" w:rsidP="000327D4">
      <w:pPr>
        <w:spacing w:line="360" w:lineRule="auto"/>
        <w:ind w:firstLine="0"/>
        <w:rPr>
          <w:sz w:val="28"/>
          <w:szCs w:val="28"/>
        </w:rPr>
      </w:pPr>
    </w:p>
    <w:p w:rsidR="00236219" w:rsidRDefault="00236219" w:rsidP="000327D4">
      <w:pPr>
        <w:spacing w:line="360" w:lineRule="auto"/>
        <w:ind w:firstLine="0"/>
        <w:rPr>
          <w:sz w:val="28"/>
          <w:szCs w:val="28"/>
        </w:rPr>
      </w:pPr>
    </w:p>
    <w:p w:rsidR="00236219" w:rsidRDefault="00236219" w:rsidP="000327D4">
      <w:pPr>
        <w:spacing w:line="360" w:lineRule="auto"/>
        <w:ind w:firstLine="0"/>
        <w:rPr>
          <w:sz w:val="28"/>
          <w:szCs w:val="28"/>
        </w:rPr>
      </w:pPr>
    </w:p>
    <w:sectPr w:rsidR="00236219" w:rsidSect="007A3C79">
      <w:headerReference w:type="default" r:id="rId7"/>
      <w:footerReference w:type="default" r:id="rId8"/>
      <w:pgSz w:w="11906" w:h="16838"/>
      <w:pgMar w:top="1418" w:right="849" w:bottom="1701" w:left="1701" w:header="680" w:footer="680" w:gutter="0"/>
      <w:cols w:space="720"/>
      <w:formProt w:val="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506" w:rsidRDefault="008C2506">
      <w:pPr>
        <w:spacing w:line="240" w:lineRule="auto"/>
      </w:pPr>
      <w:r>
        <w:separator/>
      </w:r>
    </w:p>
  </w:endnote>
  <w:endnote w:type="continuationSeparator" w:id="1">
    <w:p w:rsidR="008C2506" w:rsidRDefault="008C2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506" w:rsidRDefault="008C2506">
    <w:pPr>
      <w:pStyle w:val="afb"/>
      <w:ind w:firstLine="0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506" w:rsidRDefault="008C2506">
      <w:pPr>
        <w:spacing w:line="240" w:lineRule="auto"/>
      </w:pPr>
      <w:r>
        <w:separator/>
      </w:r>
    </w:p>
  </w:footnote>
  <w:footnote w:type="continuationSeparator" w:id="1">
    <w:p w:rsidR="008C2506" w:rsidRDefault="008C250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506" w:rsidRDefault="002337E4">
    <w:pPr>
      <w:pStyle w:val="afa"/>
      <w:ind w:firstLine="0"/>
      <w:jc w:val="center"/>
      <w:rPr>
        <w:sz w:val="28"/>
        <w:szCs w:val="28"/>
      </w:rPr>
    </w:pPr>
    <w:r>
      <w:rPr>
        <w:rStyle w:val="a3"/>
        <w:sz w:val="28"/>
        <w:szCs w:val="28"/>
      </w:rPr>
      <w:fldChar w:fldCharType="begin"/>
    </w:r>
    <w:r w:rsidR="008C2506">
      <w:rPr>
        <w:rStyle w:val="a3"/>
        <w:sz w:val="28"/>
        <w:szCs w:val="28"/>
      </w:rPr>
      <w:instrText xml:space="preserve"> PAGE </w:instrText>
    </w:r>
    <w:r>
      <w:rPr>
        <w:rStyle w:val="a3"/>
        <w:sz w:val="28"/>
        <w:szCs w:val="28"/>
      </w:rPr>
      <w:fldChar w:fldCharType="separate"/>
    </w:r>
    <w:r w:rsidR="00C20E65">
      <w:rPr>
        <w:rStyle w:val="a3"/>
        <w:noProof/>
        <w:sz w:val="28"/>
        <w:szCs w:val="28"/>
      </w:rPr>
      <w:t>7</w:t>
    </w:r>
    <w:r>
      <w:rPr>
        <w:rStyle w:val="a3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drawingGridHorizontalSpacing w:val="15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219"/>
    <w:rsid w:val="000327D4"/>
    <w:rsid w:val="00116FEA"/>
    <w:rsid w:val="001978E2"/>
    <w:rsid w:val="00226449"/>
    <w:rsid w:val="002337E4"/>
    <w:rsid w:val="00236219"/>
    <w:rsid w:val="00477A6F"/>
    <w:rsid w:val="004C7E56"/>
    <w:rsid w:val="005100A1"/>
    <w:rsid w:val="00541D5E"/>
    <w:rsid w:val="00664259"/>
    <w:rsid w:val="006E6417"/>
    <w:rsid w:val="00727BC2"/>
    <w:rsid w:val="00753FBE"/>
    <w:rsid w:val="007A3C79"/>
    <w:rsid w:val="007B296D"/>
    <w:rsid w:val="007C68F7"/>
    <w:rsid w:val="0080705C"/>
    <w:rsid w:val="00852094"/>
    <w:rsid w:val="008B57B3"/>
    <w:rsid w:val="008C2506"/>
    <w:rsid w:val="008F5930"/>
    <w:rsid w:val="008F6BF6"/>
    <w:rsid w:val="009420A2"/>
    <w:rsid w:val="00A204A5"/>
    <w:rsid w:val="00A672C7"/>
    <w:rsid w:val="00AF75B8"/>
    <w:rsid w:val="00B63020"/>
    <w:rsid w:val="00B8723E"/>
    <w:rsid w:val="00B9500A"/>
    <w:rsid w:val="00BA320B"/>
    <w:rsid w:val="00BC6DA6"/>
    <w:rsid w:val="00BD1C2F"/>
    <w:rsid w:val="00C20E65"/>
    <w:rsid w:val="00C77BDE"/>
    <w:rsid w:val="00CE2040"/>
    <w:rsid w:val="00CF31C7"/>
    <w:rsid w:val="00D47068"/>
    <w:rsid w:val="00D742BC"/>
    <w:rsid w:val="00DA2CD5"/>
    <w:rsid w:val="00F8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2E"/>
    <w:pPr>
      <w:spacing w:line="360" w:lineRule="atLeast"/>
      <w:ind w:firstLine="709"/>
      <w:jc w:val="both"/>
    </w:pPr>
    <w:rPr>
      <w:sz w:val="30"/>
    </w:rPr>
  </w:style>
  <w:style w:type="paragraph" w:styleId="1">
    <w:name w:val="heading 1"/>
    <w:basedOn w:val="a"/>
    <w:next w:val="a"/>
    <w:qFormat/>
    <w:rsid w:val="00AF75B8"/>
    <w:pPr>
      <w:spacing w:before="240" w:after="360" w:line="240" w:lineRule="exact"/>
      <w:ind w:firstLine="0"/>
      <w:jc w:val="center"/>
      <w:outlineLvl w:val="0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F75B8"/>
  </w:style>
  <w:style w:type="character" w:customStyle="1" w:styleId="a4">
    <w:name w:val="Текст выноски Знак"/>
    <w:basedOn w:val="a0"/>
    <w:link w:val="a5"/>
    <w:qFormat/>
    <w:rsid w:val="00DB409D"/>
    <w:rPr>
      <w:rFonts w:ascii="Tahoma" w:hAnsi="Tahoma" w:cs="Tahoma"/>
      <w:sz w:val="16"/>
      <w:szCs w:val="16"/>
    </w:rPr>
  </w:style>
  <w:style w:type="character" w:styleId="a6">
    <w:name w:val="line number"/>
    <w:basedOn w:val="a0"/>
    <w:qFormat/>
    <w:rsid w:val="00DB3FD2"/>
  </w:style>
  <w:style w:type="character" w:styleId="a7">
    <w:name w:val="annotation reference"/>
    <w:basedOn w:val="a0"/>
    <w:uiPriority w:val="99"/>
    <w:unhideWhenUsed/>
    <w:qFormat/>
    <w:rsid w:val="00064541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qFormat/>
    <w:rsid w:val="00064541"/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сноски Знак"/>
    <w:basedOn w:val="a0"/>
    <w:link w:val="ab"/>
    <w:qFormat/>
    <w:rsid w:val="0049439D"/>
  </w:style>
  <w:style w:type="character" w:customStyle="1" w:styleId="ac">
    <w:name w:val="Символ сноски"/>
    <w:qFormat/>
    <w:rsid w:val="0049439D"/>
    <w:rPr>
      <w:vertAlign w:val="superscript"/>
    </w:rPr>
  </w:style>
  <w:style w:type="character" w:styleId="ad">
    <w:name w:val="footnote reference"/>
    <w:rsid w:val="00AF75B8"/>
    <w:rPr>
      <w:vertAlign w:val="superscript"/>
    </w:rPr>
  </w:style>
  <w:style w:type="character" w:customStyle="1" w:styleId="ae">
    <w:name w:val="Текст концевой сноски Знак"/>
    <w:basedOn w:val="a0"/>
    <w:link w:val="af"/>
    <w:semiHidden/>
    <w:qFormat/>
    <w:rsid w:val="002D4950"/>
  </w:style>
  <w:style w:type="character" w:customStyle="1" w:styleId="af0">
    <w:name w:val="Символ концевой сноски"/>
    <w:semiHidden/>
    <w:unhideWhenUsed/>
    <w:qFormat/>
    <w:rsid w:val="002D4950"/>
    <w:rPr>
      <w:vertAlign w:val="superscript"/>
    </w:rPr>
  </w:style>
  <w:style w:type="character" w:styleId="af1">
    <w:name w:val="endnote reference"/>
    <w:rsid w:val="00AF75B8"/>
    <w:rPr>
      <w:vertAlign w:val="superscript"/>
    </w:rPr>
  </w:style>
  <w:style w:type="character" w:customStyle="1" w:styleId="af2">
    <w:name w:val="Тема примечания Знак"/>
    <w:basedOn w:val="a8"/>
    <w:link w:val="af3"/>
    <w:semiHidden/>
    <w:qFormat/>
    <w:rsid w:val="00B112FA"/>
    <w:rPr>
      <w:rFonts w:asciiTheme="minorHAnsi" w:eastAsiaTheme="minorHAnsi" w:hAnsiTheme="minorHAnsi" w:cstheme="minorBidi"/>
      <w:b/>
      <w:bCs/>
      <w:lang w:eastAsia="en-US"/>
    </w:rPr>
  </w:style>
  <w:style w:type="paragraph" w:styleId="af4">
    <w:name w:val="Title"/>
    <w:basedOn w:val="a"/>
    <w:next w:val="af5"/>
    <w:qFormat/>
    <w:rsid w:val="00AF75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rsid w:val="00AF75B8"/>
    <w:pPr>
      <w:spacing w:after="140" w:line="276" w:lineRule="auto"/>
    </w:pPr>
  </w:style>
  <w:style w:type="paragraph" w:styleId="af6">
    <w:name w:val="List"/>
    <w:basedOn w:val="af5"/>
    <w:rsid w:val="00AF75B8"/>
    <w:rPr>
      <w:rFonts w:cs="Arial"/>
    </w:rPr>
  </w:style>
  <w:style w:type="paragraph" w:styleId="af7">
    <w:name w:val="caption"/>
    <w:basedOn w:val="a"/>
    <w:qFormat/>
    <w:rsid w:val="00AF75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index heading"/>
    <w:basedOn w:val="a"/>
    <w:qFormat/>
    <w:rsid w:val="00AF75B8"/>
    <w:pPr>
      <w:suppressLineNumbers/>
    </w:pPr>
    <w:rPr>
      <w:rFonts w:cs="Arial"/>
    </w:rPr>
  </w:style>
  <w:style w:type="paragraph" w:customStyle="1" w:styleId="af9">
    <w:name w:val="Колонтитул"/>
    <w:basedOn w:val="a"/>
    <w:qFormat/>
    <w:rsid w:val="00AF75B8"/>
  </w:style>
  <w:style w:type="paragraph" w:styleId="afa">
    <w:name w:val="header"/>
    <w:basedOn w:val="a"/>
    <w:rsid w:val="00AF75B8"/>
    <w:pPr>
      <w:tabs>
        <w:tab w:val="center" w:pos="4153"/>
        <w:tab w:val="right" w:pos="8306"/>
      </w:tabs>
    </w:pPr>
  </w:style>
  <w:style w:type="paragraph" w:styleId="afb">
    <w:name w:val="footer"/>
    <w:basedOn w:val="a"/>
    <w:rsid w:val="00AF75B8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fb"/>
    <w:qFormat/>
    <w:rsid w:val="00AF75B8"/>
    <w:pPr>
      <w:spacing w:line="240" w:lineRule="auto"/>
      <w:ind w:firstLine="0"/>
    </w:pPr>
    <w:rPr>
      <w:sz w:val="12"/>
    </w:rPr>
  </w:style>
  <w:style w:type="paragraph" w:styleId="afc">
    <w:name w:val="Body Text Indent"/>
    <w:basedOn w:val="a"/>
    <w:rsid w:val="00AF75B8"/>
    <w:rPr>
      <w:lang w:val="en-US"/>
    </w:rPr>
  </w:style>
  <w:style w:type="paragraph" w:customStyle="1" w:styleId="afd">
    <w:name w:val="адресат"/>
    <w:basedOn w:val="a"/>
    <w:next w:val="a"/>
    <w:autoRedefine/>
    <w:qFormat/>
    <w:rsid w:val="00AF75B8"/>
    <w:pPr>
      <w:spacing w:before="240" w:after="240" w:line="240" w:lineRule="auto"/>
      <w:ind w:firstLine="0"/>
      <w:jc w:val="center"/>
    </w:pPr>
  </w:style>
  <w:style w:type="paragraph" w:customStyle="1" w:styleId="11">
    <w:name w:val="адресат1"/>
    <w:basedOn w:val="a"/>
    <w:next w:val="afd"/>
    <w:autoRedefine/>
    <w:qFormat/>
    <w:rsid w:val="00AF75B8"/>
    <w:pPr>
      <w:spacing w:line="240" w:lineRule="auto"/>
      <w:ind w:firstLine="0"/>
      <w:jc w:val="center"/>
    </w:pPr>
    <w:rPr>
      <w:caps/>
      <w:color w:val="0000FF"/>
    </w:rPr>
  </w:style>
  <w:style w:type="paragraph" w:customStyle="1" w:styleId="afe">
    <w:name w:val="подпись"/>
    <w:basedOn w:val="a"/>
    <w:next w:val="a"/>
    <w:qFormat/>
    <w:rsid w:val="00AF75B8"/>
    <w:pPr>
      <w:spacing w:before="480" w:line="240" w:lineRule="auto"/>
      <w:ind w:firstLine="0"/>
      <w:jc w:val="right"/>
    </w:pPr>
    <w:rPr>
      <w:color w:val="FF00FF"/>
    </w:rPr>
  </w:style>
  <w:style w:type="paragraph" w:customStyle="1" w:styleId="aff">
    <w:name w:val="дата"/>
    <w:basedOn w:val="afe"/>
    <w:next w:val="a"/>
    <w:qFormat/>
    <w:rsid w:val="00AF75B8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qFormat/>
    <w:rsid w:val="00AF75B8"/>
    <w:pPr>
      <w:spacing w:line="240" w:lineRule="auto"/>
      <w:ind w:firstLine="0"/>
      <w:jc w:val="left"/>
    </w:pPr>
    <w:rPr>
      <w:color w:val="800080"/>
    </w:rPr>
  </w:style>
  <w:style w:type="paragraph" w:styleId="a5">
    <w:name w:val="Balloon Text"/>
    <w:basedOn w:val="a"/>
    <w:link w:val="a4"/>
    <w:qFormat/>
    <w:rsid w:val="00DB409D"/>
    <w:pPr>
      <w:spacing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8"/>
    <w:uiPriority w:val="99"/>
    <w:unhideWhenUsed/>
    <w:qFormat/>
    <w:rsid w:val="00064541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paragraph" w:styleId="aff0">
    <w:name w:val="List Paragraph"/>
    <w:basedOn w:val="a"/>
    <w:uiPriority w:val="34"/>
    <w:qFormat/>
    <w:rsid w:val="008B689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note text"/>
    <w:basedOn w:val="a"/>
    <w:link w:val="aa"/>
    <w:rsid w:val="0049439D"/>
    <w:pPr>
      <w:spacing w:line="240" w:lineRule="auto"/>
    </w:pPr>
    <w:rPr>
      <w:sz w:val="20"/>
    </w:rPr>
  </w:style>
  <w:style w:type="paragraph" w:styleId="af">
    <w:name w:val="endnote text"/>
    <w:basedOn w:val="a"/>
    <w:link w:val="ae"/>
    <w:semiHidden/>
    <w:unhideWhenUsed/>
    <w:rsid w:val="002D4950"/>
    <w:pPr>
      <w:spacing w:line="240" w:lineRule="auto"/>
    </w:pPr>
    <w:rPr>
      <w:sz w:val="20"/>
    </w:rPr>
  </w:style>
  <w:style w:type="paragraph" w:styleId="af3">
    <w:name w:val="annotation subject"/>
    <w:basedOn w:val="a9"/>
    <w:next w:val="a9"/>
    <w:link w:val="af2"/>
    <w:semiHidden/>
    <w:unhideWhenUsed/>
    <w:qFormat/>
    <w:rsid w:val="00B112FA"/>
    <w:pPr>
      <w:spacing w:after="0"/>
      <w:ind w:firstLine="709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1">
    <w:name w:val="Revision"/>
    <w:uiPriority w:val="99"/>
    <w:semiHidden/>
    <w:qFormat/>
    <w:rsid w:val="00D6356B"/>
    <w:rPr>
      <w:sz w:val="30"/>
    </w:rPr>
  </w:style>
  <w:style w:type="paragraph" w:customStyle="1" w:styleId="ConsPlusNormal">
    <w:name w:val="ConsPlusNormal"/>
    <w:rsid w:val="00B63020"/>
    <w:pPr>
      <w:widowControl w:val="0"/>
      <w:suppressAutoHyphens w:val="0"/>
      <w:autoSpaceDE w:val="0"/>
      <w:autoSpaceDN w:val="0"/>
    </w:pPr>
    <w:rPr>
      <w:rFonts w:eastAsiaTheme="minorEastAsia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443C5-7D76-4E76-AFA2-46E70B32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Мордвинцева</dc:creator>
  <dc:description/>
  <cp:lastModifiedBy>kononskaya</cp:lastModifiedBy>
  <cp:revision>29</cp:revision>
  <cp:lastPrinted>2024-12-03T09:00:00Z</cp:lastPrinted>
  <dcterms:created xsi:type="dcterms:W3CDTF">2024-10-30T12:42:00Z</dcterms:created>
  <dcterms:modified xsi:type="dcterms:W3CDTF">2024-12-06T05:41:00Z</dcterms:modified>
  <dc:language>ru-RU</dc:language>
</cp:coreProperties>
</file>