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BC" w:rsidRPr="00B80F75" w:rsidRDefault="00AC53BC" w:rsidP="009350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ПРОЕКТ</w:t>
      </w:r>
    </w:p>
    <w:p w:rsidR="00AC53BC" w:rsidRPr="00B80F75" w:rsidRDefault="00AC53BC" w:rsidP="009350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7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AC53BC" w:rsidRPr="00B80F75" w:rsidRDefault="00AC53BC" w:rsidP="009350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75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AC53BC" w:rsidRPr="00B80F75" w:rsidRDefault="00AC53BC" w:rsidP="0093507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53BC" w:rsidRPr="00B80F75" w:rsidRDefault="00AC53BC" w:rsidP="00935073">
      <w:pPr>
        <w:pStyle w:val="ConsPlusNormal"/>
        <w:spacing w:line="360" w:lineRule="auto"/>
        <w:jc w:val="center"/>
      </w:pPr>
      <w:r w:rsidRPr="00B80F75">
        <w:t xml:space="preserve">О внесении изменений в Закон Брянской области «О некоторых вопросах приватизации государственного имущества Брянской области» </w:t>
      </w:r>
    </w:p>
    <w:p w:rsidR="00AC53BC" w:rsidRPr="00B80F75" w:rsidRDefault="00AC53BC" w:rsidP="009350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3BC" w:rsidRPr="00B80F75" w:rsidRDefault="00AC53BC" w:rsidP="009350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80F75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</w:t>
      </w:r>
      <w:r w:rsidR="00B57D42" w:rsidRPr="00B80F75">
        <w:rPr>
          <w:rFonts w:ascii="Times New Roman" w:hAnsi="Times New Roman" w:cs="Times New Roman"/>
          <w:sz w:val="28"/>
          <w:szCs w:val="28"/>
        </w:rPr>
        <w:t>4</w:t>
      </w:r>
      <w:r w:rsidRPr="00B80F7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C53BC" w:rsidRPr="00B80F75" w:rsidRDefault="00AC53BC" w:rsidP="00935073">
      <w:pPr>
        <w:pStyle w:val="ConsPlusNormal"/>
        <w:spacing w:line="360" w:lineRule="auto"/>
        <w:ind w:firstLine="709"/>
        <w:jc w:val="both"/>
        <w:outlineLvl w:val="0"/>
      </w:pPr>
    </w:p>
    <w:p w:rsidR="001856ED" w:rsidRPr="00B80F75" w:rsidRDefault="001856ED" w:rsidP="00935073">
      <w:pPr>
        <w:pStyle w:val="ConsPlusNormal"/>
        <w:spacing w:line="360" w:lineRule="auto"/>
        <w:ind w:firstLine="709"/>
        <w:jc w:val="both"/>
        <w:outlineLvl w:val="0"/>
      </w:pPr>
    </w:p>
    <w:p w:rsidR="00AC53BC" w:rsidRPr="00B80F75" w:rsidRDefault="00AC53BC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t>Статья 1</w:t>
      </w:r>
      <w:r w:rsidR="00C553EE" w:rsidRPr="00B80F75">
        <w:t xml:space="preserve">. </w:t>
      </w:r>
      <w:r w:rsidR="00935073" w:rsidRPr="00B80F75">
        <w:t xml:space="preserve"> </w:t>
      </w:r>
      <w:r w:rsidRPr="00B80F75">
        <w:rPr>
          <w:b w:val="0"/>
        </w:rPr>
        <w:t>Внести</w:t>
      </w:r>
      <w:r w:rsidR="00B57D42" w:rsidRPr="00B80F75">
        <w:rPr>
          <w:b w:val="0"/>
        </w:rPr>
        <w:t xml:space="preserve"> </w:t>
      </w:r>
      <w:r w:rsidR="00935073" w:rsidRPr="00B80F75">
        <w:rPr>
          <w:b w:val="0"/>
        </w:rPr>
        <w:t xml:space="preserve">в </w:t>
      </w:r>
      <w:r w:rsidRPr="00B80F75">
        <w:rPr>
          <w:b w:val="0"/>
        </w:rPr>
        <w:t>Закон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 xml:space="preserve"> Брянской 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 xml:space="preserve">области 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 xml:space="preserve">от 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>7 ноября 2011 года № 108-З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>«О некоторых вопросах приватизации государственного имущества Брянской области»</w:t>
      </w:r>
      <w:r w:rsidR="00935073" w:rsidRPr="00B80F75">
        <w:rPr>
          <w:b w:val="0"/>
        </w:rPr>
        <w:t xml:space="preserve"> </w:t>
      </w:r>
      <w:r w:rsidRPr="00B80F75">
        <w:rPr>
          <w:b w:val="0"/>
        </w:rPr>
        <w:t xml:space="preserve">(в редакции </w:t>
      </w:r>
      <w:r w:rsidR="00487C4E" w:rsidRPr="00B80F75">
        <w:rPr>
          <w:b w:val="0"/>
        </w:rPr>
        <w:t>з</w:t>
      </w:r>
      <w:r w:rsidRPr="00B80F75">
        <w:rPr>
          <w:b w:val="0"/>
        </w:rPr>
        <w:t>акон</w:t>
      </w:r>
      <w:r w:rsidR="005D16F6" w:rsidRPr="00B80F75">
        <w:rPr>
          <w:b w:val="0"/>
        </w:rPr>
        <w:t>ов</w:t>
      </w:r>
      <w:r w:rsidRPr="00B80F75">
        <w:rPr>
          <w:b w:val="0"/>
        </w:rPr>
        <w:t xml:space="preserve"> Брянской области от 2 августа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>2016</w:t>
      </w:r>
      <w:r w:rsidR="00B57D42" w:rsidRPr="00B80F75">
        <w:rPr>
          <w:b w:val="0"/>
        </w:rPr>
        <w:t xml:space="preserve"> </w:t>
      </w:r>
      <w:r w:rsidRPr="00B80F75">
        <w:rPr>
          <w:b w:val="0"/>
        </w:rPr>
        <w:t>года № 70-З</w:t>
      </w:r>
      <w:r w:rsidR="00487C4E" w:rsidRPr="00B80F75">
        <w:rPr>
          <w:b w:val="0"/>
        </w:rPr>
        <w:t xml:space="preserve">, </w:t>
      </w:r>
      <w:r w:rsidR="005D16F6" w:rsidRPr="00B80F75">
        <w:rPr>
          <w:b w:val="0"/>
        </w:rPr>
        <w:t>от 23 июня 2023 года № 52-З</w:t>
      </w:r>
      <w:r w:rsidRPr="00B80F75">
        <w:rPr>
          <w:b w:val="0"/>
        </w:rPr>
        <w:t xml:space="preserve">) </w:t>
      </w:r>
      <w:r w:rsidR="00FE638B" w:rsidRPr="00B80F75">
        <w:rPr>
          <w:b w:val="0"/>
        </w:rPr>
        <w:t xml:space="preserve">следующие </w:t>
      </w:r>
      <w:r w:rsidRPr="00B80F75">
        <w:rPr>
          <w:b w:val="0"/>
        </w:rPr>
        <w:t>изменения:</w:t>
      </w:r>
    </w:p>
    <w:p w:rsidR="009B5AF4" w:rsidRPr="00B80F75" w:rsidRDefault="00FE638B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rPr>
          <w:b w:val="0"/>
        </w:rPr>
        <w:t xml:space="preserve">1. </w:t>
      </w:r>
      <w:r w:rsidR="000F516E" w:rsidRPr="00B80F75">
        <w:rPr>
          <w:b w:val="0"/>
        </w:rPr>
        <w:t xml:space="preserve">Преамбулу </w:t>
      </w:r>
      <w:r w:rsidR="001A101F" w:rsidRPr="00B80F75">
        <w:rPr>
          <w:b w:val="0"/>
        </w:rPr>
        <w:t>исключить.</w:t>
      </w:r>
      <w:r w:rsidR="009B5AF4" w:rsidRPr="00B80F75">
        <w:rPr>
          <w:b w:val="0"/>
        </w:rPr>
        <w:t xml:space="preserve"> </w:t>
      </w:r>
    </w:p>
    <w:p w:rsidR="00AC53BC" w:rsidRPr="00B80F75" w:rsidRDefault="000F516E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rPr>
          <w:b w:val="0"/>
        </w:rPr>
        <w:t xml:space="preserve">2. </w:t>
      </w:r>
      <w:r w:rsidR="00982648" w:rsidRPr="00B80F75">
        <w:rPr>
          <w:b w:val="0"/>
        </w:rPr>
        <w:t>С</w:t>
      </w:r>
      <w:r w:rsidR="00865F72" w:rsidRPr="00B80F75">
        <w:rPr>
          <w:b w:val="0"/>
        </w:rPr>
        <w:t>тать</w:t>
      </w:r>
      <w:r w:rsidR="00982648" w:rsidRPr="00B80F75">
        <w:rPr>
          <w:b w:val="0"/>
        </w:rPr>
        <w:t>ю</w:t>
      </w:r>
      <w:r w:rsidR="00865F72" w:rsidRPr="00B80F75">
        <w:rPr>
          <w:b w:val="0"/>
        </w:rPr>
        <w:t xml:space="preserve"> 1</w:t>
      </w:r>
      <w:r w:rsidR="00982648" w:rsidRPr="00B80F75">
        <w:rPr>
          <w:b w:val="0"/>
        </w:rPr>
        <w:t xml:space="preserve"> изложить в редакции</w:t>
      </w:r>
      <w:r w:rsidR="00865F72" w:rsidRPr="00B80F75">
        <w:rPr>
          <w:b w:val="0"/>
        </w:rPr>
        <w:t>:</w:t>
      </w:r>
    </w:p>
    <w:p w:rsidR="00982648" w:rsidRPr="00B80F75" w:rsidRDefault="00982648" w:rsidP="00982648">
      <w:pPr>
        <w:pStyle w:val="ConsPlusNormal"/>
        <w:spacing w:line="360" w:lineRule="auto"/>
        <w:ind w:firstLine="709"/>
        <w:jc w:val="both"/>
        <w:outlineLvl w:val="0"/>
      </w:pPr>
      <w:r w:rsidRPr="00B80F75">
        <w:rPr>
          <w:b w:val="0"/>
        </w:rPr>
        <w:t>«</w:t>
      </w:r>
      <w:r w:rsidRPr="00B80F75">
        <w:t>Статья 1. Предмет регулирования настоящего Закона</w:t>
      </w:r>
    </w:p>
    <w:p w:rsidR="001A101F" w:rsidRPr="00B80F75" w:rsidRDefault="001A101F" w:rsidP="00367A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«Настоящий Закон </w:t>
      </w:r>
      <w:r w:rsidR="005D0379" w:rsidRPr="00B80F75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80F75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Pr="00B80F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80F75">
        <w:t xml:space="preserve"> </w:t>
      </w:r>
      <w:r w:rsidRPr="00B80F75">
        <w:rPr>
          <w:rFonts w:ascii="Times New Roman" w:hAnsi="Times New Roman" w:cs="Times New Roman"/>
          <w:sz w:val="28"/>
          <w:szCs w:val="28"/>
        </w:rPr>
        <w:t xml:space="preserve">от </w:t>
      </w:r>
      <w:r w:rsidR="00F83C19" w:rsidRPr="00B80F75">
        <w:rPr>
          <w:rFonts w:ascii="Times New Roman" w:hAnsi="Times New Roman" w:cs="Times New Roman"/>
          <w:sz w:val="28"/>
          <w:szCs w:val="28"/>
        </w:rPr>
        <w:br/>
      </w:r>
      <w:r w:rsidRPr="00B80F75">
        <w:rPr>
          <w:rFonts w:ascii="Times New Roman" w:hAnsi="Times New Roman" w:cs="Times New Roman"/>
          <w:sz w:val="28"/>
          <w:szCs w:val="28"/>
        </w:rPr>
        <w:t>21 декабря 2001 года № 178-ФЗ «О приватизации государственного и муниципального имущества»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при приватизации </w:t>
      </w:r>
      <w:r w:rsidR="005D0379" w:rsidRPr="00B80F75">
        <w:rPr>
          <w:rFonts w:ascii="Times New Roman" w:hAnsi="Times New Roman" w:cs="Times New Roman"/>
          <w:bCs/>
          <w:sz w:val="28"/>
          <w:szCs w:val="28"/>
        </w:rPr>
        <w:t>государственного имущества Брянской области, и связанные с ними отношения по управлению государственным имуществом Брянской области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82648" w:rsidRPr="00B80F75" w:rsidRDefault="00226D0E" w:rsidP="00367A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80F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 Дополнить статьями</w:t>
      </w:r>
      <w:r w:rsidR="00982648" w:rsidRPr="00B80F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1.1</w:t>
      </w:r>
      <w:r w:rsidRPr="00B80F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-1.4</w:t>
      </w:r>
      <w:r w:rsidR="00982648" w:rsidRPr="00B80F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:rsidR="00982648" w:rsidRPr="00B80F75" w:rsidRDefault="00982648" w:rsidP="009826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F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B80F7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1.1. </w:t>
      </w:r>
      <w:r w:rsidRPr="00B80F75">
        <w:rPr>
          <w:rFonts w:ascii="Times New Roman" w:hAnsi="Times New Roman" w:cs="Times New Roman"/>
          <w:b/>
          <w:bCs/>
          <w:sz w:val="28"/>
          <w:szCs w:val="28"/>
        </w:rPr>
        <w:t>Полномочия Брянской областной Думы в сфере приватизации государственного имущества Брянской области</w:t>
      </w:r>
    </w:p>
    <w:p w:rsidR="00982648" w:rsidRPr="00B80F75" w:rsidRDefault="00982648" w:rsidP="005665D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F75">
        <w:rPr>
          <w:rFonts w:ascii="Times New Roman" w:hAnsi="Times New Roman" w:cs="Times New Roman"/>
          <w:bCs/>
          <w:sz w:val="28"/>
          <w:szCs w:val="28"/>
        </w:rPr>
        <w:t>К полномочиям Брянской областной Думы в сфере приватизации государственного имущества Брянской области относятся:</w:t>
      </w:r>
    </w:p>
    <w:p w:rsidR="005D0379" w:rsidRPr="00B80F75" w:rsidRDefault="00982648" w:rsidP="005665DF">
      <w:pPr>
        <w:pStyle w:val="a4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принятие законов Брянской области в сфере приватизации государственного имущества Брянской области</w:t>
      </w:r>
      <w:r w:rsidR="005D0379" w:rsidRPr="00B80F75">
        <w:rPr>
          <w:rFonts w:ascii="Times New Roman" w:hAnsi="Times New Roman" w:cs="Times New Roman"/>
          <w:sz w:val="28"/>
          <w:szCs w:val="28"/>
        </w:rPr>
        <w:t>;</w:t>
      </w:r>
    </w:p>
    <w:p w:rsidR="00982648" w:rsidRPr="00B80F75" w:rsidRDefault="005D0379" w:rsidP="005665DF">
      <w:pPr>
        <w:pStyle w:val="a4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lastRenderedPageBreak/>
        <w:t>осуществление</w:t>
      </w:r>
      <w:r w:rsidR="00982648" w:rsidRPr="00B80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648" w:rsidRPr="00B80F75">
        <w:rPr>
          <w:rFonts w:ascii="Times New Roman" w:hAnsi="Times New Roman" w:cs="Times New Roman"/>
          <w:sz w:val="28"/>
          <w:szCs w:val="28"/>
        </w:rPr>
        <w:t>контрол</w:t>
      </w:r>
      <w:r w:rsidRPr="00B80F75">
        <w:rPr>
          <w:rFonts w:ascii="Times New Roman" w:hAnsi="Times New Roman" w:cs="Times New Roman"/>
          <w:sz w:val="28"/>
          <w:szCs w:val="28"/>
        </w:rPr>
        <w:t>я</w:t>
      </w:r>
      <w:r w:rsidR="00982648" w:rsidRPr="00B80F7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="00982648" w:rsidRPr="00B80F75">
        <w:rPr>
          <w:rFonts w:ascii="Times New Roman" w:hAnsi="Times New Roman" w:cs="Times New Roman"/>
          <w:sz w:val="28"/>
          <w:szCs w:val="28"/>
        </w:rPr>
        <w:t>соблюдением и исполнением</w:t>
      </w:r>
      <w:r w:rsidRPr="00B80F75">
        <w:rPr>
          <w:rFonts w:ascii="Times New Roman" w:hAnsi="Times New Roman" w:cs="Times New Roman"/>
          <w:sz w:val="28"/>
          <w:szCs w:val="28"/>
        </w:rPr>
        <w:t xml:space="preserve"> законов Брянской области в сфере приватизации государственного имущества Брянской области</w:t>
      </w:r>
      <w:r w:rsidR="00982648" w:rsidRPr="00B80F75">
        <w:rPr>
          <w:rFonts w:ascii="Times New Roman" w:hAnsi="Times New Roman" w:cs="Times New Roman"/>
          <w:sz w:val="28"/>
          <w:szCs w:val="28"/>
        </w:rPr>
        <w:t>;</w:t>
      </w:r>
    </w:p>
    <w:p w:rsidR="00982648" w:rsidRPr="00B80F75" w:rsidRDefault="00982648" w:rsidP="005665DF">
      <w:pPr>
        <w:pStyle w:val="a4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утверждение прогнозного плана (программы) приватизации государственного имущества Брянской области на плановый период;</w:t>
      </w:r>
    </w:p>
    <w:p w:rsidR="00226D0E" w:rsidRPr="00B80F75" w:rsidRDefault="00982648" w:rsidP="00E03BAE">
      <w:pPr>
        <w:pStyle w:val="a4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федеральным законодательством и законодательством Брянской области.</w:t>
      </w:r>
    </w:p>
    <w:p w:rsidR="00982648" w:rsidRPr="00B80F75" w:rsidRDefault="00982648" w:rsidP="00E03BAE">
      <w:pPr>
        <w:pStyle w:val="ConsPlusNormal"/>
        <w:spacing w:line="360" w:lineRule="auto"/>
        <w:ind w:firstLine="709"/>
        <w:jc w:val="both"/>
        <w:outlineLvl w:val="0"/>
        <w:rPr>
          <w:bCs w:val="0"/>
        </w:rPr>
      </w:pPr>
      <w:r w:rsidRPr="00B80F75">
        <w:t>Статья 1.2.</w:t>
      </w:r>
      <w:r w:rsidRPr="00B80F75">
        <w:rPr>
          <w:b w:val="0"/>
        </w:rPr>
        <w:t xml:space="preserve"> </w:t>
      </w:r>
      <w:r w:rsidRPr="00B80F75">
        <w:rPr>
          <w:bCs w:val="0"/>
        </w:rPr>
        <w:t>Полномочия Губернатора Брянской области в сфере приватизации государственного имущества Брянской области</w:t>
      </w:r>
    </w:p>
    <w:p w:rsidR="00982648" w:rsidRPr="00B80F75" w:rsidRDefault="00982648" w:rsidP="005665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F75">
        <w:rPr>
          <w:rFonts w:ascii="Times New Roman" w:hAnsi="Times New Roman" w:cs="Times New Roman"/>
          <w:bCs/>
          <w:sz w:val="28"/>
          <w:szCs w:val="28"/>
        </w:rPr>
        <w:t>К полномочиям Губернатора Брянской области в сфере приватизации государственного имущества Брянской области относятся:</w:t>
      </w:r>
    </w:p>
    <w:p w:rsidR="00982648" w:rsidRPr="00B80F75" w:rsidRDefault="00982648" w:rsidP="005665DF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определение органа исполнительной власти Брянской области, уполномоченного на реализацию мероприятий по приватизации государственного имущества Брянской области (далее – уполномоченный орган), а также иных органов исполнительной власти Брянской области, осуществляющих отдельные полномочия в сфере приватизации государственного имущества Брянской области;</w:t>
      </w:r>
    </w:p>
    <w:p w:rsidR="00982648" w:rsidRPr="00B80F75" w:rsidRDefault="00982648" w:rsidP="005665DF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представление в Брянскую областную Думу проектов прогнозного плана (программы) приватизации государственного имущества Брянской области на плановый период;</w:t>
      </w:r>
    </w:p>
    <w:p w:rsidR="00226D0E" w:rsidRPr="00B80F75" w:rsidRDefault="00982648" w:rsidP="00E03BAE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федеральным законодательством и законодательством Брянской области.</w:t>
      </w:r>
    </w:p>
    <w:p w:rsidR="00982648" w:rsidRPr="00B80F75" w:rsidRDefault="00982648" w:rsidP="00E03B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F75">
        <w:rPr>
          <w:rFonts w:ascii="Times New Roman" w:hAnsi="Times New Roman" w:cs="Times New Roman"/>
          <w:b/>
          <w:sz w:val="28"/>
          <w:szCs w:val="28"/>
        </w:rPr>
        <w:t>Статья 1.3. П</w:t>
      </w:r>
      <w:r w:rsidRPr="00B80F75">
        <w:rPr>
          <w:rFonts w:ascii="Times New Roman" w:hAnsi="Times New Roman" w:cs="Times New Roman"/>
          <w:b/>
          <w:bCs/>
          <w:sz w:val="28"/>
          <w:szCs w:val="28"/>
        </w:rPr>
        <w:t>олномочия Правительства Брянской области в сфере приватизации государственного имущества Брянской области</w:t>
      </w:r>
    </w:p>
    <w:p w:rsidR="00982648" w:rsidRPr="00B80F75" w:rsidRDefault="00982648" w:rsidP="00566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bCs/>
          <w:sz w:val="28"/>
          <w:szCs w:val="28"/>
        </w:rPr>
        <w:t>К полномочиям Правительства Брянской области в сфере приватизации государственного имущества Брянской области относятся: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принятие нормативных правовых актов </w:t>
      </w:r>
      <w:r w:rsidR="005D0379" w:rsidRPr="00B80F75">
        <w:rPr>
          <w:rFonts w:ascii="Times New Roman" w:hAnsi="Times New Roman" w:cs="Times New Roman"/>
          <w:sz w:val="28"/>
          <w:szCs w:val="28"/>
        </w:rPr>
        <w:t>в сфере</w:t>
      </w:r>
      <w:r w:rsidRPr="00B80F75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имущества Брянской области;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представление в Брянскую областную Думу отчета о результатах приватизации государственного имущества Брянской области за прошедший </w:t>
      </w:r>
      <w:r w:rsidRPr="00B80F75">
        <w:rPr>
          <w:rFonts w:ascii="Times New Roman" w:hAnsi="Times New Roman" w:cs="Times New Roman"/>
          <w:sz w:val="28"/>
          <w:szCs w:val="28"/>
        </w:rPr>
        <w:lastRenderedPageBreak/>
        <w:t xml:space="preserve">год, включенного в  отчет Правительства Брянской области о деятельности по управлению </w:t>
      </w:r>
      <w:r w:rsidR="00F83C19" w:rsidRPr="00B80F75">
        <w:rPr>
          <w:rFonts w:ascii="Times New Roman" w:hAnsi="Times New Roman" w:cs="Times New Roman"/>
          <w:sz w:val="28"/>
          <w:szCs w:val="28"/>
        </w:rPr>
        <w:t xml:space="preserve">и распоряжению </w:t>
      </w:r>
      <w:r w:rsidR="00D738E2" w:rsidRPr="00B80F7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80F75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F83C19" w:rsidRPr="00B80F7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B80F75">
        <w:rPr>
          <w:rFonts w:ascii="Times New Roman" w:hAnsi="Times New Roman" w:cs="Times New Roman"/>
          <w:sz w:val="28"/>
          <w:szCs w:val="28"/>
        </w:rPr>
        <w:t>;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33301" w:rsidRPr="00B80F75">
        <w:rPr>
          <w:rFonts w:ascii="Times New Roman" w:hAnsi="Times New Roman" w:cs="Times New Roman"/>
          <w:sz w:val="28"/>
          <w:szCs w:val="28"/>
        </w:rPr>
        <w:t>планирования</w:t>
      </w:r>
      <w:r w:rsidRPr="00B80F75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имущества Брянской области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>;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поручении юридическим лицам, указанным в </w:t>
      </w:r>
      <w:hyperlink r:id="rId8" w:history="1">
        <w:r w:rsidRPr="00B80F7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подпункте 8.1 пункта 1 статьи 6</w:t>
        </w:r>
      </w:hyperlink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21 декабря 2001 года № 178-ФЗ «О приватизации государственного и муниципального имущества», организовывать от имени Брянской области в установленном порядке продажу приватизируемого </w:t>
      </w:r>
      <w:r w:rsidR="00D738E2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</w:t>
      </w:r>
      <w:r w:rsidR="00D738E2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Брянской области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осуществлять функции продавца такого имущества</w:t>
      </w:r>
      <w:r w:rsidR="00E03BAE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установление порядка разработки и утверждения условий конкурса по продаже государственного имущества Брянской области, порядка 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 xml:space="preserve"> их исполнением и порядка подтверждения победителем конкурса исполнения таких условий;</w:t>
      </w:r>
    </w:p>
    <w:p w:rsidR="005665DF" w:rsidRPr="00B80F75" w:rsidRDefault="005665DF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установление порядка голосования в органах управления акционерного общества и общества с ограниченной ответственностью победителем конкурса до перехода к нему права собственности на акции акционерного общества, долю в уставном капитале общества с ограниченной ответственностью, приобретенные им на конкурсе;</w:t>
      </w:r>
    </w:p>
    <w:p w:rsidR="00982648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установление порядка осуществления 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 xml:space="preserve"> исполнением условий эксплуатационных обязательств в отношении приватизируемых объектов, по которым в соответствии с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муниципального имущества»</w:t>
      </w:r>
      <w:r w:rsidRPr="00B80F75">
        <w:rPr>
          <w:rFonts w:ascii="Times New Roman" w:hAnsi="Times New Roman" w:cs="Times New Roman"/>
          <w:sz w:val="28"/>
          <w:szCs w:val="28"/>
        </w:rPr>
        <w:t xml:space="preserve"> установлены данные требования; </w:t>
      </w:r>
    </w:p>
    <w:p w:rsidR="00572FD7" w:rsidRPr="00B80F75" w:rsidRDefault="00982648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установление порядка оплаты приватизируемого государственного имущества Брянской области;</w:t>
      </w:r>
      <w:r w:rsidR="00B91030" w:rsidRPr="00B80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5DF" w:rsidRPr="00B80F75" w:rsidRDefault="005665DF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порядка заключения договоров купли-продажи государственного имущества Брянской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 xml:space="preserve"> области, реализуемого в соответствии </w:t>
      </w:r>
      <w:r w:rsidRPr="00B80F75">
        <w:rPr>
          <w:rFonts w:ascii="Times New Roman" w:hAnsi="Times New Roman" w:cs="Times New Roman"/>
          <w:sz w:val="28"/>
          <w:szCs w:val="28"/>
        </w:rPr>
        <w:lastRenderedPageBreak/>
        <w:t xml:space="preserve">со статьей 24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21 декабря 2001 года № 178-ФЗ «О приватизации государственного и муниципального имущества»;</w:t>
      </w:r>
    </w:p>
    <w:p w:rsidR="00B91030" w:rsidRPr="00B80F75" w:rsidRDefault="00B91030" w:rsidP="005665D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установление порядка управления находящимися в государственной собственности Брянской области акциями акционерных обществ, долями в обществах с ограниченной ответственностью, созданными в процессе приватизации;</w:t>
      </w:r>
    </w:p>
    <w:p w:rsidR="001135CB" w:rsidRPr="00B80F75" w:rsidRDefault="001135CB" w:rsidP="0056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80F75">
        <w:rPr>
          <w:rFonts w:ascii="Times New Roman" w:hAnsi="Times New Roman" w:cs="Times New Roman"/>
          <w:sz w:val="28"/>
          <w:szCs w:val="28"/>
        </w:rPr>
        <w:t xml:space="preserve">установление порядка осуществления </w:t>
      </w:r>
      <w:r w:rsidR="00284067" w:rsidRPr="00B80F75">
        <w:rPr>
          <w:rFonts w:ascii="Times New Roman" w:hAnsi="Times New Roman" w:cs="Times New Roman"/>
          <w:sz w:val="28"/>
          <w:szCs w:val="28"/>
        </w:rPr>
        <w:t xml:space="preserve">от имени Брянской области </w:t>
      </w:r>
      <w:r w:rsidR="00514019" w:rsidRPr="00B80F7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514019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высшего органа управления акционерного общества, общества с ограниченной ответственностью 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случае, если в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собственности 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Брянской области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находятся не закрепленные за государственными унитарными предприятиями, государственными учреждениями 100 процентов акций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акционерного общества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доля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уставном капитале общества с ограниченной ответственностью,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составляющая 100 пр</w:t>
      </w:r>
      <w:r w:rsidR="00284067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оцентов его уставного капитала;</w:t>
      </w:r>
      <w:proofErr w:type="gramEnd"/>
    </w:p>
    <w:p w:rsidR="00D738E2" w:rsidRPr="00B80F75" w:rsidRDefault="00D738E2" w:rsidP="0056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внесении </w:t>
      </w:r>
      <w:r w:rsidR="00B80F75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государственного имущества Брянской области, а также исключительных прав</w:t>
      </w:r>
      <w:r w:rsidR="00911D2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80F75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вклада в уставные капиталы акционерных обществ</w:t>
      </w:r>
      <w:r w:rsidR="00F6623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статьей </w:t>
      </w:r>
      <w:r w:rsidR="003A6C4D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6623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25 Федерального закона от 21 декабря 2001 года № 178-ФЗ «О приватизации государственного и муниципального имущества»;</w:t>
      </w:r>
    </w:p>
    <w:p w:rsidR="00F85BF5" w:rsidRPr="00B80F75" w:rsidRDefault="00F85BF5" w:rsidP="0056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hAnsi="Times New Roman" w:cs="Times New Roman"/>
          <w:sz w:val="28"/>
          <w:szCs w:val="28"/>
        </w:rPr>
        <w:t>установление публичных сервитутов в соответствии с федеральным законодательством;</w:t>
      </w:r>
    </w:p>
    <w:p w:rsidR="00B91030" w:rsidRPr="00B80F75" w:rsidRDefault="00284067" w:rsidP="00E03BA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федеральным законодательством и законодательством Брянской области.</w:t>
      </w:r>
    </w:p>
    <w:p w:rsidR="00982648" w:rsidRPr="00B80F75" w:rsidRDefault="00982648" w:rsidP="00E03B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t>Статья 1.4.</w:t>
      </w:r>
      <w:r w:rsidRPr="00B80F75">
        <w:rPr>
          <w:b w:val="0"/>
        </w:rPr>
        <w:t xml:space="preserve"> </w:t>
      </w:r>
      <w:r w:rsidRPr="00B80F75">
        <w:rPr>
          <w:bCs w:val="0"/>
        </w:rPr>
        <w:t>Полномочия уполномоченного органа в сфере приватизации государственного имущества Брянской области</w:t>
      </w:r>
    </w:p>
    <w:p w:rsidR="00B271F1" w:rsidRPr="00B80F75" w:rsidRDefault="00B271F1" w:rsidP="00566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bCs/>
          <w:sz w:val="28"/>
          <w:szCs w:val="28"/>
        </w:rPr>
        <w:t>К полномочиям уполномоченного органа в сфере приватизации государственного имущества Брянской области относятся:</w:t>
      </w:r>
    </w:p>
    <w:p w:rsidR="00B271F1" w:rsidRPr="00B80F75" w:rsidRDefault="00B271F1" w:rsidP="005665DF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разработка проектов нормативных правовых актов Брянской области, направленных на регулирование отношений, возникающих при приватизации государственного имущества Брянской области;</w:t>
      </w:r>
    </w:p>
    <w:p w:rsidR="00B271F1" w:rsidRPr="00B80F75" w:rsidRDefault="00B271F1" w:rsidP="005665DF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lastRenderedPageBreak/>
        <w:t>разработка проектов прогнозного плана (программы) приватизации государственного имущества Брянской области на плановый период;</w:t>
      </w:r>
    </w:p>
    <w:p w:rsidR="00B271F1" w:rsidRPr="00B80F75" w:rsidRDefault="00B271F1" w:rsidP="005665DF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F75">
        <w:rPr>
          <w:rFonts w:ascii="Times New Roman" w:hAnsi="Times New Roman" w:cs="Times New Roman"/>
          <w:sz w:val="28"/>
          <w:szCs w:val="28"/>
        </w:rPr>
        <w:t xml:space="preserve">осуществление реализации утвержденного прогнозного плана (программы) приватизации государственного имущества Брянской области на плановый период, в том числе функции по продаже </w:t>
      </w:r>
      <w:r w:rsidR="00E03BAE" w:rsidRPr="00B80F7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B80F75">
        <w:rPr>
          <w:rFonts w:ascii="Times New Roman" w:hAnsi="Times New Roman" w:cs="Times New Roman"/>
          <w:sz w:val="28"/>
          <w:szCs w:val="28"/>
        </w:rPr>
        <w:t>имущества</w:t>
      </w:r>
      <w:r w:rsidR="00E03BAE" w:rsidRPr="00B80F7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B80F75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="005D0379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 декабря 2001 года № 178-ФЗ «О приватизации государственного и муниципального имущества»</w:t>
      </w:r>
      <w:r w:rsidRPr="00B80F75">
        <w:rPr>
          <w:rFonts w:ascii="Times New Roman" w:hAnsi="Times New Roman" w:cs="Times New Roman"/>
          <w:sz w:val="28"/>
          <w:szCs w:val="28"/>
        </w:rPr>
        <w:t>, настоящим Законом и приняты</w:t>
      </w:r>
      <w:r w:rsidR="005D0379" w:rsidRPr="00B80F75">
        <w:rPr>
          <w:rFonts w:ascii="Times New Roman" w:hAnsi="Times New Roman" w:cs="Times New Roman"/>
          <w:sz w:val="28"/>
          <w:szCs w:val="28"/>
        </w:rPr>
        <w:t>ми</w:t>
      </w:r>
      <w:r w:rsidRPr="00B80F75">
        <w:rPr>
          <w:rFonts w:ascii="Times New Roman" w:hAnsi="Times New Roman" w:cs="Times New Roman"/>
          <w:sz w:val="28"/>
          <w:szCs w:val="28"/>
        </w:rPr>
        <w:t xml:space="preserve"> в соответствии с ними нормативны</w:t>
      </w:r>
      <w:r w:rsidR="005D0379" w:rsidRPr="00B80F75">
        <w:rPr>
          <w:rFonts w:ascii="Times New Roman" w:hAnsi="Times New Roman" w:cs="Times New Roman"/>
          <w:sz w:val="28"/>
          <w:szCs w:val="28"/>
        </w:rPr>
        <w:t>ми</w:t>
      </w:r>
      <w:r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="005D0379" w:rsidRPr="00B80F75">
        <w:rPr>
          <w:rFonts w:ascii="Times New Roman" w:hAnsi="Times New Roman" w:cs="Times New Roman"/>
          <w:sz w:val="28"/>
          <w:szCs w:val="28"/>
        </w:rPr>
        <w:t>правовыми актами</w:t>
      </w:r>
      <w:r w:rsidRPr="00B80F7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 Правительства Брянской области;</w:t>
      </w:r>
      <w:proofErr w:type="gramEnd"/>
    </w:p>
    <w:p w:rsidR="00572FD7" w:rsidRPr="00B80F75" w:rsidRDefault="00572FD7" w:rsidP="005665DF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принятие решения об условиях приватизации государственного имущества Брянской области;</w:t>
      </w:r>
    </w:p>
    <w:p w:rsidR="00B271F1" w:rsidRPr="00B80F75" w:rsidRDefault="00B271F1" w:rsidP="005665DF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рассрочки </w:t>
      </w:r>
      <w:r w:rsidR="005D0379" w:rsidRPr="00B80F75">
        <w:rPr>
          <w:rFonts w:ascii="Times New Roman" w:hAnsi="Times New Roman" w:cs="Times New Roman"/>
          <w:sz w:val="28"/>
          <w:szCs w:val="28"/>
        </w:rPr>
        <w:t>в случае приватизации государственного имущества Брянской области</w:t>
      </w:r>
      <w:r w:rsidR="00572FD7" w:rsidRPr="00B80F75">
        <w:rPr>
          <w:rFonts w:ascii="Times New Roman" w:hAnsi="Times New Roman" w:cs="Times New Roman"/>
          <w:sz w:val="28"/>
          <w:szCs w:val="28"/>
        </w:rPr>
        <w:t xml:space="preserve"> в </w:t>
      </w:r>
      <w:r w:rsidR="005665DF" w:rsidRPr="00B80F75">
        <w:rPr>
          <w:rFonts w:ascii="Times New Roman" w:hAnsi="Times New Roman" w:cs="Times New Roman"/>
          <w:sz w:val="28"/>
          <w:szCs w:val="28"/>
        </w:rPr>
        <w:t xml:space="preserve">соответствии со статьей 24 </w:t>
      </w:r>
      <w:r w:rsidR="005665DF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21 декабря 2001 года № 178-ФЗ «О приватизации государственного и муниципального имущества»</w:t>
      </w:r>
      <w:r w:rsidRPr="00B80F75">
        <w:rPr>
          <w:rFonts w:ascii="Times New Roman" w:hAnsi="Times New Roman" w:cs="Times New Roman"/>
          <w:sz w:val="28"/>
          <w:szCs w:val="28"/>
        </w:rPr>
        <w:t>;</w:t>
      </w:r>
    </w:p>
    <w:p w:rsidR="00F66233" w:rsidRPr="00B80F75" w:rsidRDefault="00B271F1" w:rsidP="00E03BAE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федеральным законодательством и законодательством Брянской области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71F1" w:rsidRPr="00B80F75" w:rsidRDefault="00226D0E" w:rsidP="00B271F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rPr>
          <w:b w:val="0"/>
        </w:rPr>
        <w:t>4</w:t>
      </w:r>
      <w:r w:rsidR="005D6E8B" w:rsidRPr="00B80F75">
        <w:rPr>
          <w:b w:val="0"/>
        </w:rPr>
        <w:t>. С</w:t>
      </w:r>
      <w:r w:rsidR="001B4E1D" w:rsidRPr="00B80F75">
        <w:rPr>
          <w:b w:val="0"/>
        </w:rPr>
        <w:t>тать</w:t>
      </w:r>
      <w:r w:rsidR="005D6E8B" w:rsidRPr="00B80F75">
        <w:rPr>
          <w:b w:val="0"/>
        </w:rPr>
        <w:t>ю</w:t>
      </w:r>
      <w:r w:rsidR="001B4E1D" w:rsidRPr="00B80F75">
        <w:rPr>
          <w:b w:val="0"/>
        </w:rPr>
        <w:t xml:space="preserve"> 2</w:t>
      </w:r>
      <w:r w:rsidR="005D6E8B" w:rsidRPr="00B80F75">
        <w:rPr>
          <w:b w:val="0"/>
        </w:rPr>
        <w:t xml:space="preserve"> изложить в редакции</w:t>
      </w:r>
      <w:r w:rsidR="001B4E1D" w:rsidRPr="00B80F75">
        <w:rPr>
          <w:b w:val="0"/>
        </w:rPr>
        <w:t>:</w:t>
      </w:r>
    </w:p>
    <w:p w:rsidR="00A26ECD" w:rsidRPr="00B80F75" w:rsidRDefault="00A33301" w:rsidP="0048647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D42" w:rsidRPr="00B80F75">
        <w:rPr>
          <w:rFonts w:ascii="Times New Roman" w:hAnsi="Times New Roman" w:cs="Times New Roman"/>
          <w:bCs/>
          <w:sz w:val="28"/>
          <w:szCs w:val="28"/>
        </w:rPr>
        <w:t>«</w:t>
      </w:r>
      <w:r w:rsidR="00A26ECD" w:rsidRPr="00B80F7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03244" w:rsidRPr="00B80F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26ECD" w:rsidRPr="00B80F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3BC9" w:rsidRPr="00B80F75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  <w:r w:rsidR="00A26ECD" w:rsidRPr="00B80F75">
        <w:rPr>
          <w:rFonts w:ascii="Times New Roman" w:hAnsi="Times New Roman" w:cs="Times New Roman"/>
          <w:b/>
          <w:bCs/>
          <w:sz w:val="28"/>
          <w:szCs w:val="28"/>
        </w:rPr>
        <w:t xml:space="preserve"> приватизации государственного имущества Брянской области</w:t>
      </w:r>
    </w:p>
    <w:p w:rsidR="00A26ECD" w:rsidRPr="00B80F75" w:rsidRDefault="00A26ECD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1. Прогнозный план (программа) приватизации государственного имущества Брянской области утверждается Брянской областной Думой на срок от одного года до трех лет.</w:t>
      </w:r>
    </w:p>
    <w:p w:rsidR="00A26ECD" w:rsidRPr="00B80F75" w:rsidRDefault="00A26ECD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В прогнозном плане (программе) приватизации государственного имущества Брянской области указываются направления и задачи приватизации государственного имущества Брянской области на плановый период, прогноз влияния приватизации этого имущества на структурные изменения в экономике, в том числе в конкретных отраслях экономики, </w:t>
      </w:r>
      <w:r w:rsidRPr="00B80F75">
        <w:rPr>
          <w:rFonts w:ascii="Times New Roman" w:hAnsi="Times New Roman" w:cs="Times New Roman"/>
          <w:sz w:val="28"/>
          <w:szCs w:val="28"/>
        </w:rPr>
        <w:lastRenderedPageBreak/>
        <w:t>характеристика государственного имущества Брянской области, подлежащего приватизации, и предполагаемые сроки его приватизации.</w:t>
      </w:r>
    </w:p>
    <w:p w:rsidR="00FD3FCB" w:rsidRPr="00B80F75" w:rsidRDefault="00A26ECD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2. Прогнозный план (программа) приватизации государственного имущества Брянской области содержит перечень государственных унитарных предприятий Брянской области, а также находящихся в государственной собственности Брянской области акций акционерных обществ, долей в уставных капиталах обществ с ограниченной ответственностью, иного государственного имущества Брянской области, которое планируется приватизировать в соответствующем периоде.</w:t>
      </w:r>
    </w:p>
    <w:p w:rsidR="005D6E8B" w:rsidRPr="00B80F75" w:rsidRDefault="005D6E8B" w:rsidP="00486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3. Порядок планирования приватизации государственного имущества Брянской области определяется Правительством Брянской области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</w:t>
      </w:r>
    </w:p>
    <w:p w:rsidR="00703BC9" w:rsidRPr="00B80F75" w:rsidRDefault="005D6E8B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4</w:t>
      </w:r>
      <w:r w:rsidR="00703BC9" w:rsidRPr="00B80F75">
        <w:rPr>
          <w:rFonts w:ascii="Times New Roman" w:hAnsi="Times New Roman" w:cs="Times New Roman"/>
          <w:sz w:val="28"/>
          <w:szCs w:val="28"/>
        </w:rPr>
        <w:t>. Подготовка и разработка проекта прогнозного плана (программы) приватизации государственного имущества Брянской области осуществляется уполномоченным органом в соответствии с порядком  разработки прогнозных планов (программ) приватизации государственного и муниципа</w:t>
      </w:r>
      <w:r w:rsidR="00682841" w:rsidRPr="00B80F75">
        <w:rPr>
          <w:rFonts w:ascii="Times New Roman" w:hAnsi="Times New Roman" w:cs="Times New Roman"/>
          <w:sz w:val="28"/>
          <w:szCs w:val="28"/>
        </w:rPr>
        <w:t>льного имущества, установленным</w:t>
      </w:r>
      <w:r w:rsidR="00703BC9" w:rsidRPr="00B80F75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</w:p>
    <w:p w:rsidR="00703BC9" w:rsidRPr="00B80F75" w:rsidRDefault="005D6E8B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5</w:t>
      </w:r>
      <w:r w:rsidR="00703BC9" w:rsidRPr="00B80F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3BC9" w:rsidRPr="00B80F75">
        <w:rPr>
          <w:rFonts w:ascii="Times New Roman" w:hAnsi="Times New Roman" w:cs="Times New Roman"/>
          <w:sz w:val="28"/>
          <w:szCs w:val="28"/>
        </w:rPr>
        <w:t>Органы исполнительной власти Брянской области не позднее 1 мая текущего года направляют в уполномоченный орган предложения о приватизации находящихся в их ведении государственных унитарных предприятий Брянской области, а также находящихся в государственной собственности Брянской области акций акционерных обществ, долей в уставных капиталах обществ с ограниченной ответственностью, осуществляющих деятельность в определенной сфере экономики, иного государственного имущества Брянской области.</w:t>
      </w:r>
      <w:proofErr w:type="gramEnd"/>
    </w:p>
    <w:p w:rsidR="00703BC9" w:rsidRPr="00B80F75" w:rsidRDefault="005D6E8B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6</w:t>
      </w:r>
      <w:r w:rsidR="00703BC9" w:rsidRPr="00B80F75">
        <w:rPr>
          <w:rFonts w:ascii="Times New Roman" w:hAnsi="Times New Roman" w:cs="Times New Roman"/>
          <w:sz w:val="28"/>
          <w:szCs w:val="28"/>
        </w:rPr>
        <w:t xml:space="preserve">. При подготовке проекта программы учитываются предложения о приватизации государственного имущества Брянской области органов </w:t>
      </w:r>
      <w:r w:rsidR="00703BC9" w:rsidRPr="00B80F75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государственных унитарных предприятий Брянской области, а также акционерных обществ и обществ с ограниченной ответственностью, акции, </w:t>
      </w:r>
      <w:proofErr w:type="gramStart"/>
      <w:r w:rsidR="00703BC9" w:rsidRPr="00B80F75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="00703BC9" w:rsidRPr="00B80F75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государственной собственности Брянской области, иных юридических лиц и граждан, поступившие в уполномоченный орган не позднее 1 мая текущего года.</w:t>
      </w:r>
      <w:r w:rsidR="005D0379" w:rsidRPr="00B80F75">
        <w:rPr>
          <w:rFonts w:ascii="Times New Roman" w:hAnsi="Times New Roman" w:cs="Times New Roman"/>
          <w:sz w:val="28"/>
          <w:szCs w:val="28"/>
        </w:rPr>
        <w:t>».</w:t>
      </w:r>
    </w:p>
    <w:p w:rsidR="005D6E8B" w:rsidRPr="00B80F75" w:rsidRDefault="00226D0E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5</w:t>
      </w:r>
      <w:r w:rsidR="00682841" w:rsidRPr="00B80F75">
        <w:rPr>
          <w:rFonts w:ascii="Times New Roman" w:hAnsi="Times New Roman" w:cs="Times New Roman"/>
          <w:sz w:val="28"/>
          <w:szCs w:val="28"/>
        </w:rPr>
        <w:t>. В статье 3:</w:t>
      </w:r>
    </w:p>
    <w:p w:rsidR="00682841" w:rsidRPr="00B80F75" w:rsidRDefault="00682841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1) дополнить наименованием 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B80F75">
        <w:rPr>
          <w:rFonts w:ascii="Times New Roman" w:hAnsi="Times New Roman" w:cs="Times New Roman"/>
          <w:sz w:val="28"/>
          <w:szCs w:val="28"/>
        </w:rPr>
        <w:t>«</w:t>
      </w:r>
      <w:r w:rsidRPr="00B80F75">
        <w:rPr>
          <w:rFonts w:ascii="Times New Roman" w:hAnsi="Times New Roman" w:cs="Times New Roman"/>
          <w:b/>
          <w:sz w:val="28"/>
          <w:szCs w:val="28"/>
        </w:rPr>
        <w:t>Отчет о результатах приватизации</w:t>
      </w:r>
      <w:r w:rsidR="00C614DD" w:rsidRPr="00B80F7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имущества Брянской области</w:t>
      </w:r>
      <w:r w:rsidRPr="00B80F75">
        <w:rPr>
          <w:rFonts w:ascii="Times New Roman" w:hAnsi="Times New Roman" w:cs="Times New Roman"/>
          <w:sz w:val="28"/>
          <w:szCs w:val="28"/>
        </w:rPr>
        <w:t>»;</w:t>
      </w:r>
    </w:p>
    <w:p w:rsidR="00682841" w:rsidRPr="00B80F75" w:rsidRDefault="00682841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2) в пункт</w:t>
      </w:r>
      <w:r w:rsidR="00085F83" w:rsidRPr="00B80F75">
        <w:rPr>
          <w:rFonts w:ascii="Times New Roman" w:hAnsi="Times New Roman" w:cs="Times New Roman"/>
          <w:sz w:val="28"/>
          <w:szCs w:val="28"/>
        </w:rPr>
        <w:t>е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 1 </w:t>
      </w:r>
      <w:r w:rsidRPr="00B80F75">
        <w:rPr>
          <w:rFonts w:ascii="Times New Roman" w:hAnsi="Times New Roman" w:cs="Times New Roman"/>
          <w:sz w:val="28"/>
          <w:szCs w:val="28"/>
        </w:rPr>
        <w:t xml:space="preserve">после слов «государственного имущества» дополнить словами «Брянской </w:t>
      </w:r>
      <w:r w:rsidR="00C614DD" w:rsidRPr="00B80F75">
        <w:rPr>
          <w:rFonts w:ascii="Times New Roman" w:hAnsi="Times New Roman" w:cs="Times New Roman"/>
          <w:sz w:val="28"/>
          <w:szCs w:val="28"/>
        </w:rPr>
        <w:t>области»;</w:t>
      </w:r>
    </w:p>
    <w:p w:rsidR="00085F83" w:rsidRPr="00B80F75" w:rsidRDefault="00085F83" w:rsidP="0008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3) в пункте 2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Pr="00B80F75">
        <w:rPr>
          <w:rFonts w:ascii="Times New Roman" w:hAnsi="Times New Roman" w:cs="Times New Roman"/>
          <w:sz w:val="28"/>
          <w:szCs w:val="28"/>
        </w:rPr>
        <w:t>после слов «государственного имущества» дополнить словами «Брянской области»;</w:t>
      </w:r>
    </w:p>
    <w:p w:rsidR="00C614DD" w:rsidRPr="00B80F75" w:rsidRDefault="00085F83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4</w:t>
      </w:r>
      <w:r w:rsidR="00C614DD" w:rsidRPr="00B80F75">
        <w:rPr>
          <w:rFonts w:ascii="Times New Roman" w:hAnsi="Times New Roman" w:cs="Times New Roman"/>
          <w:sz w:val="28"/>
          <w:szCs w:val="28"/>
        </w:rPr>
        <w:t>) дополнить пунктом 2.1 следующего содержания:</w:t>
      </w:r>
    </w:p>
    <w:p w:rsidR="00C614DD" w:rsidRPr="00B80F75" w:rsidRDefault="00C614DD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 xml:space="preserve">Отчет о результатах приватизации государственного имущества Брянской области подлежит размещению уполномоченным органом на </w:t>
      </w:r>
      <w:r w:rsidR="00A33301" w:rsidRPr="00B80F75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 сайте в сети «Интернет» для размещения информации о приватизации государственного имущества Брянской области, определенном Правительством Брянской области (далее – сайты в сети «Интернет»)</w:t>
      </w:r>
      <w:r w:rsidRPr="00B80F75">
        <w:rPr>
          <w:rFonts w:ascii="Times New Roman" w:hAnsi="Times New Roman" w:cs="Times New Roman"/>
          <w:sz w:val="28"/>
          <w:szCs w:val="28"/>
        </w:rPr>
        <w:t xml:space="preserve"> одновременно с представлением в Брянскую областную Думу.».</w:t>
      </w:r>
      <w:proofErr w:type="gramEnd"/>
    </w:p>
    <w:p w:rsidR="005D6E8B" w:rsidRPr="00B80F75" w:rsidRDefault="00226D0E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6</w:t>
      </w:r>
      <w:r w:rsidR="00682841" w:rsidRPr="00B80F75">
        <w:rPr>
          <w:rFonts w:ascii="Times New Roman" w:hAnsi="Times New Roman" w:cs="Times New Roman"/>
          <w:sz w:val="28"/>
          <w:szCs w:val="28"/>
        </w:rPr>
        <w:t>. В статье 4:</w:t>
      </w:r>
    </w:p>
    <w:p w:rsidR="00682841" w:rsidRPr="00B80F75" w:rsidRDefault="00682841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1) дополнить наименованием 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B80F75">
        <w:rPr>
          <w:rFonts w:ascii="Times New Roman" w:hAnsi="Times New Roman" w:cs="Times New Roman"/>
          <w:sz w:val="28"/>
          <w:szCs w:val="28"/>
        </w:rPr>
        <w:t>«</w:t>
      </w:r>
      <w:r w:rsidRPr="00B80F75">
        <w:rPr>
          <w:rFonts w:ascii="Times New Roman" w:hAnsi="Times New Roman" w:cs="Times New Roman"/>
          <w:b/>
          <w:sz w:val="28"/>
          <w:szCs w:val="28"/>
        </w:rPr>
        <w:t>Решение об условиях приватизации</w:t>
      </w:r>
      <w:r w:rsidR="00003244" w:rsidRPr="00B80F7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имущества Брянской области</w:t>
      </w:r>
      <w:r w:rsidRPr="00B80F75">
        <w:rPr>
          <w:rFonts w:ascii="Times New Roman" w:hAnsi="Times New Roman" w:cs="Times New Roman"/>
          <w:sz w:val="28"/>
          <w:szCs w:val="28"/>
        </w:rPr>
        <w:t>»;</w:t>
      </w:r>
    </w:p>
    <w:p w:rsidR="00682841" w:rsidRPr="00B80F75" w:rsidRDefault="00682841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2) </w:t>
      </w:r>
      <w:r w:rsidR="00A326F3" w:rsidRPr="00B80F75">
        <w:rPr>
          <w:rFonts w:ascii="Times New Roman" w:hAnsi="Times New Roman" w:cs="Times New Roman"/>
          <w:sz w:val="28"/>
          <w:szCs w:val="28"/>
        </w:rPr>
        <w:t xml:space="preserve">в 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B80F75">
        <w:rPr>
          <w:rFonts w:ascii="Times New Roman" w:hAnsi="Times New Roman" w:cs="Times New Roman"/>
          <w:sz w:val="28"/>
          <w:szCs w:val="28"/>
        </w:rPr>
        <w:t>после слов «государственного имущества» дополнить словами «Брянской области»;</w:t>
      </w:r>
    </w:p>
    <w:p w:rsidR="00682841" w:rsidRPr="00B80F75" w:rsidRDefault="00F85BF5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82841" w:rsidRPr="00B80F75">
        <w:rPr>
          <w:rFonts w:ascii="Times New Roman" w:hAnsi="Times New Roman" w:cs="Times New Roman"/>
          <w:sz w:val="28"/>
          <w:szCs w:val="28"/>
        </w:rPr>
        <w:t>) в пункте 4:</w:t>
      </w:r>
    </w:p>
    <w:p w:rsidR="00003244" w:rsidRPr="00B80F75" w:rsidRDefault="00E03BAE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а) </w:t>
      </w:r>
      <w:r w:rsidR="005D0379" w:rsidRPr="00B80F75">
        <w:rPr>
          <w:rFonts w:ascii="Times New Roman" w:hAnsi="Times New Roman" w:cs="Times New Roman"/>
          <w:sz w:val="28"/>
          <w:szCs w:val="28"/>
        </w:rPr>
        <w:t>абзац четвертый</w:t>
      </w:r>
      <w:r w:rsidR="00003244" w:rsidRPr="00B80F75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003244" w:rsidRPr="00B80F75" w:rsidRDefault="00003244" w:rsidP="00486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hAnsi="Times New Roman" w:cs="Times New Roman"/>
          <w:sz w:val="28"/>
          <w:szCs w:val="28"/>
        </w:rPr>
        <w:t>«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начальная цена имущества, если иное не предусмотрено решением Правительства Брянской области, принятым в соответствии с </w:t>
      </w:r>
      <w:hyperlink r:id="rId9" w:history="1">
        <w:r w:rsidRPr="00B80F7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6 статьи </w:t>
        </w:r>
      </w:hyperlink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4 настоящего Закона</w:t>
      </w:r>
      <w:proofErr w:type="gramStart"/>
      <w:r w:rsidR="00C5302F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82841" w:rsidRPr="00B80F75" w:rsidRDefault="00E03BAE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б) </w:t>
      </w:r>
      <w:r w:rsidR="00682841" w:rsidRPr="00B80F75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5D0379" w:rsidRPr="00B80F75">
        <w:rPr>
          <w:rFonts w:ascii="Times New Roman" w:hAnsi="Times New Roman" w:cs="Times New Roman"/>
          <w:sz w:val="28"/>
          <w:szCs w:val="28"/>
        </w:rPr>
        <w:t>пятого</w:t>
      </w:r>
      <w:r w:rsidR="00682841"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="00F43530" w:rsidRPr="00B80F75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43530" w:rsidRPr="00B80F75" w:rsidRDefault="00F43530" w:rsidP="00486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«срок и порядок оплаты имущества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>;</w:t>
      </w:r>
    </w:p>
    <w:p w:rsidR="00F43530" w:rsidRPr="00B80F75" w:rsidRDefault="00F43530" w:rsidP="0048647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дополнить пунктом 4.1 следующего содержания:</w:t>
      </w:r>
    </w:p>
    <w:p w:rsidR="00A326F3" w:rsidRPr="00B80F75" w:rsidRDefault="00A326F3" w:rsidP="0048647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«4.1. Со дня утверждения прогнозного плана (программы) приватизации государственного имущества Брянской области и до дня государственной регистрации созданного хозяйственного общества государственное унитарное предприятие </w:t>
      </w:r>
      <w:r w:rsidR="005D0379" w:rsidRPr="00B80F75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B80F75">
        <w:rPr>
          <w:rFonts w:ascii="Times New Roman" w:hAnsi="Times New Roman" w:cs="Times New Roman"/>
          <w:sz w:val="28"/>
          <w:szCs w:val="28"/>
        </w:rPr>
        <w:t>без согласия уполномоченного органа и отраслевого органа исполнительной власти Брянской области, в подведомственной принадлежности которого находится  предприятие</w:t>
      </w:r>
      <w:r w:rsidR="005D0379" w:rsidRPr="00B80F75">
        <w:rPr>
          <w:rFonts w:ascii="Times New Roman" w:hAnsi="Times New Roman" w:cs="Times New Roman"/>
          <w:sz w:val="28"/>
          <w:szCs w:val="28"/>
        </w:rPr>
        <w:t>,</w:t>
      </w:r>
      <w:r w:rsidRPr="00B80F75">
        <w:rPr>
          <w:rFonts w:ascii="Times New Roman" w:hAnsi="Times New Roman" w:cs="Times New Roman"/>
          <w:sz w:val="28"/>
          <w:szCs w:val="28"/>
        </w:rPr>
        <w:t xml:space="preserve"> не вправе осуществлять действия, предусмотренные пунктом 3 статьи 14 Федерального </w:t>
      </w:r>
      <w:hyperlink r:id="rId10" w:history="1">
        <w:proofErr w:type="gramStart"/>
        <w:r w:rsidRPr="00B80F75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B80F75">
        <w:rPr>
          <w:rFonts w:ascii="Times New Roman" w:hAnsi="Times New Roman" w:cs="Times New Roman"/>
          <w:sz w:val="28"/>
          <w:szCs w:val="28"/>
        </w:rPr>
        <w:t>а от 21 декабря 2001 года № 178-ФЗ «О приватизации государственного и муниципального имущества»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80F75">
        <w:rPr>
          <w:rFonts w:ascii="Times New Roman" w:hAnsi="Times New Roman" w:cs="Times New Roman"/>
          <w:sz w:val="28"/>
          <w:szCs w:val="28"/>
        </w:rPr>
        <w:t>;</w:t>
      </w:r>
    </w:p>
    <w:p w:rsidR="00A326F3" w:rsidRPr="00B80F75" w:rsidRDefault="005D0379" w:rsidP="0048647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A326F3" w:rsidRPr="00B80F75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A326F3" w:rsidRPr="00B80F75" w:rsidRDefault="00A326F3" w:rsidP="005820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hAnsi="Times New Roman" w:cs="Times New Roman"/>
          <w:sz w:val="28"/>
          <w:szCs w:val="28"/>
        </w:rPr>
        <w:t>«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принятия решения о продаже ранее установленным способом, за исключением продажи посредством публичного предложения или продажи по минимально допустимой цене, информационное сообщение о проведении такой продажи размещается </w:t>
      </w:r>
      <w:r w:rsidR="009B2DB2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сайтах в сети «Интернет»</w:t>
      </w:r>
      <w:r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период, в течение которого действует рыночная стоимость объекта оценки, указанная в отчете об оценке.</w:t>
      </w:r>
    </w:p>
    <w:p w:rsidR="00A326F3" w:rsidRPr="00B80F75" w:rsidRDefault="00A326F3" w:rsidP="005820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принятия решения о продаже посредством публичного предложения или продажи </w:t>
      </w:r>
      <w:r w:rsidR="00486474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минимально допустимой цене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информационное сообщение о проведении такой продажи размещается на сайт</w:t>
      </w:r>
      <w:r w:rsidR="00486474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5D0379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сети «Интернет»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3 месяцев </w:t>
      </w:r>
      <w:proofErr w:type="gramStart"/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признания</w:t>
      </w:r>
      <w:proofErr w:type="gramEnd"/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соответственно аукциона по продаже или продажи посредством публичного предложения имущества несостоявшимися.</w:t>
      </w:r>
    </w:p>
    <w:p w:rsidR="00A326F3" w:rsidRPr="00B80F75" w:rsidRDefault="00486474" w:rsidP="00486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Решения</w:t>
      </w:r>
      <w:r w:rsidR="00A326F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отмене либо изменении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способа приватизации принимаются уполномоченным органом</w:t>
      </w:r>
      <w:r w:rsidR="00A326F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месячный срок со дня признания продажи 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имущества Брянской области </w:t>
      </w:r>
      <w:r w:rsidR="00A326F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несостоявшейся</w:t>
      </w:r>
      <w:proofErr w:type="gramStart"/>
      <w:r w:rsidR="00A326F3"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B80F7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682841" w:rsidRPr="00B80F75" w:rsidRDefault="00226D0E" w:rsidP="00703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7</w:t>
      </w:r>
      <w:r w:rsidR="00F43530" w:rsidRPr="00B80F75">
        <w:rPr>
          <w:rFonts w:ascii="Times New Roman" w:hAnsi="Times New Roman" w:cs="Times New Roman"/>
          <w:sz w:val="28"/>
          <w:szCs w:val="28"/>
        </w:rPr>
        <w:t xml:space="preserve">. </w:t>
      </w:r>
      <w:r w:rsidRPr="00B80F75">
        <w:rPr>
          <w:rFonts w:ascii="Times New Roman" w:hAnsi="Times New Roman" w:cs="Times New Roman"/>
          <w:sz w:val="28"/>
          <w:szCs w:val="28"/>
        </w:rPr>
        <w:t>Дополнить статьей 4.1</w:t>
      </w:r>
      <w:r w:rsidR="00F43530" w:rsidRPr="00B80F75">
        <w:rPr>
          <w:rFonts w:ascii="Times New Roman" w:hAnsi="Times New Roman" w:cs="Times New Roman"/>
          <w:sz w:val="28"/>
          <w:szCs w:val="28"/>
        </w:rPr>
        <w:t xml:space="preserve"> </w:t>
      </w:r>
      <w:r w:rsidR="005D0379" w:rsidRPr="00B80F7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43530" w:rsidRPr="00B80F75">
        <w:rPr>
          <w:rFonts w:ascii="Times New Roman" w:hAnsi="Times New Roman" w:cs="Times New Roman"/>
          <w:sz w:val="28"/>
          <w:szCs w:val="28"/>
        </w:rPr>
        <w:t>:</w:t>
      </w:r>
    </w:p>
    <w:p w:rsidR="00F43530" w:rsidRPr="00B80F75" w:rsidRDefault="00F43530" w:rsidP="00E03B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«</w:t>
      </w:r>
      <w:r w:rsidR="00A26ECD" w:rsidRPr="00B80F75">
        <w:rPr>
          <w:rFonts w:ascii="Times New Roman" w:hAnsi="Times New Roman" w:cs="Times New Roman"/>
          <w:b/>
          <w:iCs/>
          <w:sz w:val="28"/>
          <w:szCs w:val="28"/>
        </w:rPr>
        <w:t xml:space="preserve">Статья </w:t>
      </w:r>
      <w:r w:rsidR="00226D0E" w:rsidRPr="00B80F75">
        <w:rPr>
          <w:rFonts w:ascii="Times New Roman" w:hAnsi="Times New Roman" w:cs="Times New Roman"/>
          <w:b/>
          <w:iCs/>
          <w:sz w:val="28"/>
          <w:szCs w:val="28"/>
        </w:rPr>
        <w:t>4.1</w:t>
      </w:r>
      <w:r w:rsidR="00A26ECD" w:rsidRPr="00B80F75">
        <w:rPr>
          <w:rFonts w:ascii="Times New Roman" w:hAnsi="Times New Roman" w:cs="Times New Roman"/>
          <w:b/>
          <w:iCs/>
          <w:sz w:val="28"/>
          <w:szCs w:val="28"/>
        </w:rPr>
        <w:t>. Информационное обеспечение приватизации государственного имущества Брянской области</w:t>
      </w:r>
    </w:p>
    <w:p w:rsidR="00A26ECD" w:rsidRPr="00B80F75" w:rsidRDefault="00E13799" w:rsidP="00935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26ECD" w:rsidRPr="00B80F75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государственного имущества Брянской области, решения об условиях приватизации</w:t>
      </w:r>
      <w:r w:rsidR="002361CD" w:rsidRPr="00B80F75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Брянской области</w:t>
      </w:r>
      <w:r w:rsidR="00A26ECD" w:rsidRPr="00B80F75">
        <w:rPr>
          <w:rFonts w:ascii="Times New Roman" w:hAnsi="Times New Roman" w:cs="Times New Roman"/>
          <w:sz w:val="28"/>
          <w:szCs w:val="28"/>
        </w:rPr>
        <w:t xml:space="preserve">, информационные сообщения о продаже такого имущества и об итогах его продажи, отчет о результатах приватизации </w:t>
      </w:r>
      <w:r w:rsidR="00F43530" w:rsidRPr="00B80F75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Брянской области </w:t>
      </w:r>
      <w:r w:rsidR="00A26ECD" w:rsidRPr="00B80F75">
        <w:rPr>
          <w:rFonts w:ascii="Times New Roman" w:hAnsi="Times New Roman" w:cs="Times New Roman"/>
          <w:sz w:val="28"/>
          <w:szCs w:val="28"/>
        </w:rPr>
        <w:t>подлежат размещению уполномоченным органом на сайт</w:t>
      </w:r>
      <w:r w:rsidR="00486474" w:rsidRPr="00B80F75">
        <w:rPr>
          <w:rFonts w:ascii="Times New Roman" w:hAnsi="Times New Roman" w:cs="Times New Roman"/>
          <w:sz w:val="28"/>
          <w:szCs w:val="28"/>
        </w:rPr>
        <w:t>ах</w:t>
      </w:r>
      <w:r w:rsidR="00A26ECD" w:rsidRPr="00B80F75">
        <w:rPr>
          <w:rFonts w:ascii="Times New Roman" w:hAnsi="Times New Roman" w:cs="Times New Roman"/>
          <w:sz w:val="28"/>
          <w:szCs w:val="28"/>
        </w:rPr>
        <w:t xml:space="preserve"> в сети «Интернет» в объеме и порядке, установленном статьей 15 Федерального закона </w:t>
      </w:r>
      <w:r w:rsidR="00F357B9" w:rsidRPr="00B80F75">
        <w:rPr>
          <w:rFonts w:ascii="Times New Roman" w:hAnsi="Times New Roman" w:cs="Times New Roman"/>
          <w:sz w:val="28"/>
          <w:szCs w:val="28"/>
        </w:rPr>
        <w:t>о</w:t>
      </w:r>
      <w:r w:rsidR="00F43530" w:rsidRPr="00B80F75">
        <w:rPr>
          <w:rFonts w:ascii="Times New Roman" w:hAnsi="Times New Roman" w:cs="Times New Roman"/>
          <w:sz w:val="28"/>
          <w:szCs w:val="28"/>
        </w:rPr>
        <w:t>т 21 декабря 2001 года № 178-ФЗ «О</w:t>
      </w:r>
      <w:proofErr w:type="gramEnd"/>
      <w:r w:rsidR="00F43530" w:rsidRPr="00B80F75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 муниципального имущества».</w:t>
      </w:r>
    </w:p>
    <w:p w:rsidR="00A26ECD" w:rsidRPr="00B80F75" w:rsidRDefault="00E13799" w:rsidP="00935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 xml:space="preserve">2. </w:t>
      </w:r>
      <w:r w:rsidR="00A26ECD" w:rsidRPr="00B80F75">
        <w:rPr>
          <w:rFonts w:ascii="Times New Roman" w:hAnsi="Times New Roman" w:cs="Times New Roman"/>
          <w:sz w:val="28"/>
          <w:szCs w:val="28"/>
        </w:rPr>
        <w:t>По решению Правительства Брянской области в информационном сообщении о продаже государственного имущества Брянской области указываются дополнительные сведения о подлежащем приватизации имуществе</w:t>
      </w:r>
      <w:proofErr w:type="gramStart"/>
      <w:r w:rsidR="00A26ECD" w:rsidRPr="00B80F75">
        <w:rPr>
          <w:rFonts w:ascii="Times New Roman" w:hAnsi="Times New Roman" w:cs="Times New Roman"/>
          <w:sz w:val="28"/>
          <w:szCs w:val="28"/>
        </w:rPr>
        <w:t>.</w:t>
      </w:r>
      <w:r w:rsidR="00C614DD" w:rsidRPr="00B80F7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D0379" w:rsidRPr="00B80F75" w:rsidRDefault="005D0379" w:rsidP="00935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75">
        <w:rPr>
          <w:rFonts w:ascii="Times New Roman" w:hAnsi="Times New Roman" w:cs="Times New Roman"/>
          <w:sz w:val="28"/>
          <w:szCs w:val="28"/>
        </w:rPr>
        <w:t>8. Статью 5 дополнить наименованием следующего содержания: «</w:t>
      </w:r>
      <w:r w:rsidRPr="00B80F75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  <w:proofErr w:type="gramStart"/>
      <w:r w:rsidRPr="00B80F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60014" w:rsidRPr="00B80F75" w:rsidRDefault="00B15FA9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80F75">
        <w:t>Статья 2</w:t>
      </w:r>
      <w:r w:rsidR="00C553EE" w:rsidRPr="00B80F75">
        <w:t xml:space="preserve">. </w:t>
      </w:r>
      <w:r w:rsidR="00560014" w:rsidRPr="00B80F75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560014" w:rsidRPr="00B80F75" w:rsidRDefault="00560014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E03BAE" w:rsidRPr="00B80F75" w:rsidRDefault="00E03BAE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E03BAE" w:rsidRPr="00B80F75" w:rsidRDefault="00E03BAE" w:rsidP="0093507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560014" w:rsidRPr="00B80F75" w:rsidRDefault="00560014" w:rsidP="00935073">
      <w:pPr>
        <w:pStyle w:val="ConsPlusNormal"/>
        <w:spacing w:line="360" w:lineRule="auto"/>
        <w:jc w:val="both"/>
        <w:outlineLvl w:val="0"/>
        <w:rPr>
          <w:b w:val="0"/>
        </w:rPr>
      </w:pPr>
      <w:r w:rsidRPr="00B80F75">
        <w:rPr>
          <w:b w:val="0"/>
        </w:rPr>
        <w:t>Губернатор Брянской области</w:t>
      </w:r>
      <w:r w:rsidR="00C553EE" w:rsidRPr="00B80F75">
        <w:rPr>
          <w:b w:val="0"/>
        </w:rPr>
        <w:tab/>
      </w:r>
      <w:r w:rsidR="00C553EE" w:rsidRPr="00B80F75">
        <w:rPr>
          <w:b w:val="0"/>
        </w:rPr>
        <w:tab/>
      </w:r>
      <w:r w:rsidR="00C553EE" w:rsidRPr="00B80F75">
        <w:rPr>
          <w:b w:val="0"/>
        </w:rPr>
        <w:tab/>
      </w:r>
      <w:r w:rsidR="00C553EE" w:rsidRPr="00B80F75">
        <w:rPr>
          <w:b w:val="0"/>
        </w:rPr>
        <w:tab/>
      </w:r>
      <w:r w:rsidR="00C553EE" w:rsidRPr="00B80F75">
        <w:rPr>
          <w:b w:val="0"/>
        </w:rPr>
        <w:tab/>
      </w:r>
      <w:r w:rsidR="00C553EE" w:rsidRPr="00B80F75">
        <w:rPr>
          <w:b w:val="0"/>
        </w:rPr>
        <w:tab/>
      </w:r>
      <w:r w:rsidRPr="00B80F75">
        <w:rPr>
          <w:b w:val="0"/>
        </w:rPr>
        <w:t>А.В. Б</w:t>
      </w:r>
      <w:r w:rsidR="00C553EE" w:rsidRPr="00B80F75">
        <w:rPr>
          <w:b w:val="0"/>
        </w:rPr>
        <w:t>огомаз</w:t>
      </w:r>
    </w:p>
    <w:p w:rsidR="00560014" w:rsidRPr="00B80F75" w:rsidRDefault="00560014" w:rsidP="00935073">
      <w:pPr>
        <w:pStyle w:val="ConsPlusNormal"/>
        <w:spacing w:line="360" w:lineRule="auto"/>
        <w:ind w:firstLine="709"/>
        <w:jc w:val="right"/>
        <w:outlineLvl w:val="0"/>
        <w:rPr>
          <w:b w:val="0"/>
        </w:rPr>
      </w:pPr>
    </w:p>
    <w:sectPr w:rsidR="00560014" w:rsidRPr="00B80F75" w:rsidSect="005A26B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75" w:rsidRDefault="00B80F75" w:rsidP="005A26B6">
      <w:pPr>
        <w:spacing w:after="0" w:line="240" w:lineRule="auto"/>
      </w:pPr>
      <w:r>
        <w:separator/>
      </w:r>
    </w:p>
  </w:endnote>
  <w:endnote w:type="continuationSeparator" w:id="1">
    <w:p w:rsidR="00B80F75" w:rsidRDefault="00B80F75" w:rsidP="005A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75" w:rsidRDefault="00B80F75" w:rsidP="005A26B6">
      <w:pPr>
        <w:spacing w:after="0" w:line="240" w:lineRule="auto"/>
      </w:pPr>
      <w:r>
        <w:separator/>
      </w:r>
    </w:p>
  </w:footnote>
  <w:footnote w:type="continuationSeparator" w:id="1">
    <w:p w:rsidR="00B80F75" w:rsidRDefault="00B80F75" w:rsidP="005A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545330"/>
      <w:docPartObj>
        <w:docPartGallery w:val="Page Numbers (Top of Page)"/>
        <w:docPartUnique/>
      </w:docPartObj>
    </w:sdtPr>
    <w:sdtContent>
      <w:p w:rsidR="00B80F75" w:rsidRDefault="00BB7316">
        <w:pPr>
          <w:pStyle w:val="a7"/>
          <w:jc w:val="center"/>
        </w:pPr>
        <w:fldSimple w:instr=" PAGE   \* MERGEFORMAT ">
          <w:r w:rsidR="00911D26">
            <w:rPr>
              <w:noProof/>
            </w:rPr>
            <w:t>9</w:t>
          </w:r>
        </w:fldSimple>
      </w:p>
    </w:sdtContent>
  </w:sdt>
  <w:p w:rsidR="00B80F75" w:rsidRDefault="00B80F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E2D"/>
    <w:multiLevelType w:val="hybridMultilevel"/>
    <w:tmpl w:val="E98060EE"/>
    <w:lvl w:ilvl="0" w:tplc="226C0AFC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D73920"/>
    <w:multiLevelType w:val="hybridMultilevel"/>
    <w:tmpl w:val="3B3847AA"/>
    <w:lvl w:ilvl="0" w:tplc="F5BA8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BB45EF"/>
    <w:multiLevelType w:val="hybridMultilevel"/>
    <w:tmpl w:val="451A892C"/>
    <w:lvl w:ilvl="0" w:tplc="C0A04A5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9152C2D"/>
    <w:multiLevelType w:val="hybridMultilevel"/>
    <w:tmpl w:val="F13C5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65AE2"/>
    <w:multiLevelType w:val="hybridMultilevel"/>
    <w:tmpl w:val="BFA21A1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62A"/>
    <w:multiLevelType w:val="hybridMultilevel"/>
    <w:tmpl w:val="22BCFE34"/>
    <w:lvl w:ilvl="0" w:tplc="B19C294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A0BE5"/>
    <w:multiLevelType w:val="hybridMultilevel"/>
    <w:tmpl w:val="D13A542C"/>
    <w:lvl w:ilvl="0" w:tplc="ABEC0C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FD2EAB"/>
    <w:multiLevelType w:val="hybridMultilevel"/>
    <w:tmpl w:val="3EF844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60D0A"/>
    <w:multiLevelType w:val="hybridMultilevel"/>
    <w:tmpl w:val="D50E2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391E"/>
    <w:multiLevelType w:val="hybridMultilevel"/>
    <w:tmpl w:val="F9141F88"/>
    <w:lvl w:ilvl="0" w:tplc="465E0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0F149D"/>
    <w:multiLevelType w:val="hybridMultilevel"/>
    <w:tmpl w:val="087030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4C5860"/>
    <w:multiLevelType w:val="hybridMultilevel"/>
    <w:tmpl w:val="10025946"/>
    <w:lvl w:ilvl="0" w:tplc="228A4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3BC"/>
    <w:rsid w:val="00003244"/>
    <w:rsid w:val="00015841"/>
    <w:rsid w:val="0003324D"/>
    <w:rsid w:val="000378F3"/>
    <w:rsid w:val="00043898"/>
    <w:rsid w:val="000474A3"/>
    <w:rsid w:val="00051C6B"/>
    <w:rsid w:val="00071FEC"/>
    <w:rsid w:val="00085F83"/>
    <w:rsid w:val="000A3843"/>
    <w:rsid w:val="000A7E1A"/>
    <w:rsid w:val="000F2CA1"/>
    <w:rsid w:val="000F516E"/>
    <w:rsid w:val="001135CB"/>
    <w:rsid w:val="00142CFC"/>
    <w:rsid w:val="001454EF"/>
    <w:rsid w:val="001478B3"/>
    <w:rsid w:val="0017234F"/>
    <w:rsid w:val="001856ED"/>
    <w:rsid w:val="00187AF8"/>
    <w:rsid w:val="00193B95"/>
    <w:rsid w:val="001A101F"/>
    <w:rsid w:val="001A296D"/>
    <w:rsid w:val="001B4E1D"/>
    <w:rsid w:val="00203FF4"/>
    <w:rsid w:val="00225384"/>
    <w:rsid w:val="00226D0E"/>
    <w:rsid w:val="002361CD"/>
    <w:rsid w:val="00240AFD"/>
    <w:rsid w:val="00284067"/>
    <w:rsid w:val="002873E7"/>
    <w:rsid w:val="00293C3E"/>
    <w:rsid w:val="00294B29"/>
    <w:rsid w:val="002A59F7"/>
    <w:rsid w:val="002E3607"/>
    <w:rsid w:val="003024CF"/>
    <w:rsid w:val="003219A3"/>
    <w:rsid w:val="00362E63"/>
    <w:rsid w:val="00367AB4"/>
    <w:rsid w:val="00370CCD"/>
    <w:rsid w:val="003732E7"/>
    <w:rsid w:val="00396379"/>
    <w:rsid w:val="003A6C4D"/>
    <w:rsid w:val="003B7D17"/>
    <w:rsid w:val="003C63AB"/>
    <w:rsid w:val="003D2D01"/>
    <w:rsid w:val="003F5116"/>
    <w:rsid w:val="0042093E"/>
    <w:rsid w:val="00424538"/>
    <w:rsid w:val="004456FD"/>
    <w:rsid w:val="00455AEA"/>
    <w:rsid w:val="00470BA2"/>
    <w:rsid w:val="00486474"/>
    <w:rsid w:val="00487C4E"/>
    <w:rsid w:val="004A5B80"/>
    <w:rsid w:val="004C6042"/>
    <w:rsid w:val="004D7740"/>
    <w:rsid w:val="004F5E4D"/>
    <w:rsid w:val="004F770D"/>
    <w:rsid w:val="00503DBF"/>
    <w:rsid w:val="00514019"/>
    <w:rsid w:val="0054491E"/>
    <w:rsid w:val="0054728A"/>
    <w:rsid w:val="005527E8"/>
    <w:rsid w:val="00552F99"/>
    <w:rsid w:val="005543D5"/>
    <w:rsid w:val="00560014"/>
    <w:rsid w:val="005665DF"/>
    <w:rsid w:val="00572FD7"/>
    <w:rsid w:val="005820F3"/>
    <w:rsid w:val="005934E4"/>
    <w:rsid w:val="00594852"/>
    <w:rsid w:val="005A26B6"/>
    <w:rsid w:val="005B35D7"/>
    <w:rsid w:val="005C0361"/>
    <w:rsid w:val="005D0379"/>
    <w:rsid w:val="005D16F6"/>
    <w:rsid w:val="005D5883"/>
    <w:rsid w:val="005D6E8B"/>
    <w:rsid w:val="005E4D2A"/>
    <w:rsid w:val="005E52D9"/>
    <w:rsid w:val="005F0907"/>
    <w:rsid w:val="00633036"/>
    <w:rsid w:val="00682841"/>
    <w:rsid w:val="00694F58"/>
    <w:rsid w:val="006961ED"/>
    <w:rsid w:val="00696EB9"/>
    <w:rsid w:val="006E7403"/>
    <w:rsid w:val="006F0857"/>
    <w:rsid w:val="00703BC9"/>
    <w:rsid w:val="00727FC2"/>
    <w:rsid w:val="007501E0"/>
    <w:rsid w:val="00781948"/>
    <w:rsid w:val="007D0D24"/>
    <w:rsid w:val="007E2F58"/>
    <w:rsid w:val="007E57DF"/>
    <w:rsid w:val="007F6E5A"/>
    <w:rsid w:val="00803B7E"/>
    <w:rsid w:val="0081490E"/>
    <w:rsid w:val="00830F02"/>
    <w:rsid w:val="00865F72"/>
    <w:rsid w:val="00871382"/>
    <w:rsid w:val="0089693E"/>
    <w:rsid w:val="008C3A39"/>
    <w:rsid w:val="008E45D4"/>
    <w:rsid w:val="00906053"/>
    <w:rsid w:val="00911D26"/>
    <w:rsid w:val="00934EF2"/>
    <w:rsid w:val="00935073"/>
    <w:rsid w:val="009437C8"/>
    <w:rsid w:val="00945130"/>
    <w:rsid w:val="0095042D"/>
    <w:rsid w:val="00982648"/>
    <w:rsid w:val="009A09A6"/>
    <w:rsid w:val="009B2DB2"/>
    <w:rsid w:val="009B5AF4"/>
    <w:rsid w:val="009D58F2"/>
    <w:rsid w:val="009F37FF"/>
    <w:rsid w:val="00A059C0"/>
    <w:rsid w:val="00A06ECE"/>
    <w:rsid w:val="00A26ECD"/>
    <w:rsid w:val="00A326F3"/>
    <w:rsid w:val="00A33301"/>
    <w:rsid w:val="00A41BFC"/>
    <w:rsid w:val="00A81846"/>
    <w:rsid w:val="00AA5D59"/>
    <w:rsid w:val="00AC06DB"/>
    <w:rsid w:val="00AC53BC"/>
    <w:rsid w:val="00AC5CAB"/>
    <w:rsid w:val="00B0094D"/>
    <w:rsid w:val="00B15FA9"/>
    <w:rsid w:val="00B271F1"/>
    <w:rsid w:val="00B57D42"/>
    <w:rsid w:val="00B72C68"/>
    <w:rsid w:val="00B80F75"/>
    <w:rsid w:val="00B83B6B"/>
    <w:rsid w:val="00B91030"/>
    <w:rsid w:val="00BB7316"/>
    <w:rsid w:val="00BC146F"/>
    <w:rsid w:val="00C010DE"/>
    <w:rsid w:val="00C02B12"/>
    <w:rsid w:val="00C036BD"/>
    <w:rsid w:val="00C21D5C"/>
    <w:rsid w:val="00C245DC"/>
    <w:rsid w:val="00C479A3"/>
    <w:rsid w:val="00C47C92"/>
    <w:rsid w:val="00C5302F"/>
    <w:rsid w:val="00C553EE"/>
    <w:rsid w:val="00C614DD"/>
    <w:rsid w:val="00CA50E0"/>
    <w:rsid w:val="00CA562B"/>
    <w:rsid w:val="00CB5C56"/>
    <w:rsid w:val="00CC555C"/>
    <w:rsid w:val="00CD330F"/>
    <w:rsid w:val="00D04E94"/>
    <w:rsid w:val="00D218C0"/>
    <w:rsid w:val="00D32235"/>
    <w:rsid w:val="00D54F9D"/>
    <w:rsid w:val="00D57E02"/>
    <w:rsid w:val="00D60CA9"/>
    <w:rsid w:val="00D71F3B"/>
    <w:rsid w:val="00D732A8"/>
    <w:rsid w:val="00D738E2"/>
    <w:rsid w:val="00DA09CA"/>
    <w:rsid w:val="00DC0AFD"/>
    <w:rsid w:val="00DC76C0"/>
    <w:rsid w:val="00DD6E98"/>
    <w:rsid w:val="00DF4A50"/>
    <w:rsid w:val="00E03BAE"/>
    <w:rsid w:val="00E1243B"/>
    <w:rsid w:val="00E13799"/>
    <w:rsid w:val="00E60418"/>
    <w:rsid w:val="00E81F49"/>
    <w:rsid w:val="00E824A1"/>
    <w:rsid w:val="00E879C4"/>
    <w:rsid w:val="00E87BE8"/>
    <w:rsid w:val="00EC0BA7"/>
    <w:rsid w:val="00F15917"/>
    <w:rsid w:val="00F16707"/>
    <w:rsid w:val="00F357B9"/>
    <w:rsid w:val="00F43530"/>
    <w:rsid w:val="00F458B7"/>
    <w:rsid w:val="00F5265A"/>
    <w:rsid w:val="00F560D3"/>
    <w:rsid w:val="00F66233"/>
    <w:rsid w:val="00F7741C"/>
    <w:rsid w:val="00F83C19"/>
    <w:rsid w:val="00F855BB"/>
    <w:rsid w:val="00F85BF5"/>
    <w:rsid w:val="00FA6858"/>
    <w:rsid w:val="00FC52BB"/>
    <w:rsid w:val="00FD3FCB"/>
    <w:rsid w:val="00FE638B"/>
    <w:rsid w:val="00FF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C53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6E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E0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A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6B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A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6B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301182057AAF8CB8969E548C5FDB1CCC2640658B48F774728A165C9984EC8301FFB681F4EDA4440384C9D2EE1A330F12F85CFB221q1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2B1F66D7B43BD03D5DA0CEAEA8E987438C80616D75EEFB0025C20749DEF1B507D2A66C32212839CFB258D393OEA7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02B1F66D7B43BD03D5DA0CEAEA8E987438C80616D75EEFB0025C20749DEF1B507D2A66C32212839CFB258D393OEA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031&amp;dst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2024-06-28T08:21:00Z</cp:lastPrinted>
  <dcterms:created xsi:type="dcterms:W3CDTF">2024-06-25T08:47:00Z</dcterms:created>
  <dcterms:modified xsi:type="dcterms:W3CDTF">2024-06-28T08:37:00Z</dcterms:modified>
</cp:coreProperties>
</file>