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86" w:rsidRDefault="00536586" w:rsidP="00536586">
      <w:pPr>
        <w:pStyle w:val="a7"/>
        <w:ind w:firstLine="0"/>
        <w:jc w:val="right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ПРОЕКТ</w:t>
      </w:r>
    </w:p>
    <w:p w:rsidR="00536586" w:rsidRDefault="00536586" w:rsidP="00536586">
      <w:pPr>
        <w:pStyle w:val="a7"/>
        <w:ind w:firstLine="0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РОССИЙСКАЯ ФЕДЕРАЦИЯ</w:t>
      </w:r>
    </w:p>
    <w:p w:rsidR="00536586" w:rsidRDefault="00536586" w:rsidP="00536586">
      <w:pPr>
        <w:pStyle w:val="a7"/>
        <w:ind w:firstLine="0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БРЯНСКАЯ  ОБЛАСТНАЯ  ДУМА</w:t>
      </w:r>
    </w:p>
    <w:p w:rsidR="00536586" w:rsidRDefault="00536586" w:rsidP="00536586">
      <w:pPr>
        <w:pStyle w:val="a7"/>
        <w:ind w:firstLine="0"/>
        <w:rPr>
          <w:b/>
          <w:bCs/>
          <w:spacing w:val="20"/>
          <w:sz w:val="28"/>
          <w:szCs w:val="28"/>
        </w:rPr>
      </w:pPr>
    </w:p>
    <w:p w:rsidR="00536586" w:rsidRDefault="00536586" w:rsidP="00536586">
      <w:pPr>
        <w:pStyle w:val="a9"/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постоянный комитет по промышленности, строительству,  связи,                                         предпринимательству и собственности</w:t>
      </w:r>
    </w:p>
    <w:p w:rsidR="00536586" w:rsidRDefault="00536586" w:rsidP="00536586">
      <w:pPr>
        <w:pStyle w:val="a9"/>
        <w:tabs>
          <w:tab w:val="left" w:pos="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6586" w:rsidRDefault="00536586" w:rsidP="00536586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241050 г. Брянск, пл. К. Маркса,  д. 2                                                                      тел. 67-72-23</w:t>
      </w:r>
    </w:p>
    <w:p w:rsidR="00536586" w:rsidRDefault="00536586" w:rsidP="00536586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11.02.2026                                                                                                          10-00</w:t>
      </w:r>
    </w:p>
    <w:p w:rsidR="00536586" w:rsidRDefault="00536586" w:rsidP="00536586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586" w:rsidRDefault="00536586" w:rsidP="00536586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536586" w:rsidRDefault="00536586" w:rsidP="00536586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постоянного комитета </w:t>
      </w:r>
    </w:p>
    <w:p w:rsidR="00536586" w:rsidRDefault="00536586" w:rsidP="0053658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6586" w:rsidRPr="006E1AB8" w:rsidRDefault="00536586" w:rsidP="00536586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AB8">
        <w:rPr>
          <w:rFonts w:ascii="Times New Roman" w:hAnsi="Times New Roman" w:cs="Times New Roman"/>
          <w:sz w:val="28"/>
          <w:szCs w:val="28"/>
        </w:rPr>
        <w:t>1.О проекте закона Брянской области «О внесении изменений                       в статью 6 Закона Брянской области «Об Уполномоченном по защите прав предп</w:t>
      </w:r>
      <w:r>
        <w:rPr>
          <w:rFonts w:ascii="Times New Roman" w:hAnsi="Times New Roman" w:cs="Times New Roman"/>
          <w:sz w:val="28"/>
          <w:szCs w:val="28"/>
        </w:rPr>
        <w:t>ринимателей в Брянской области» (в 3-х чтениях).</w:t>
      </w:r>
    </w:p>
    <w:p w:rsidR="00536586" w:rsidRDefault="00536586" w:rsidP="00536586">
      <w:pPr>
        <w:pStyle w:val="a3"/>
        <w:keepNext/>
        <w:tabs>
          <w:tab w:val="left" w:pos="0"/>
          <w:tab w:val="left" w:pos="1276"/>
        </w:tabs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2F60DC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Иванченко Максим Борисович</w:t>
      </w:r>
      <w:r w:rsidRPr="000A1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председатель постоянного комитета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36586" w:rsidRDefault="00536586" w:rsidP="00536586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46">
        <w:rPr>
          <w:rFonts w:ascii="Times New Roman" w:eastAsia="Times New Roman" w:hAnsi="Times New Roman" w:cs="Times New Roman"/>
          <w:b/>
          <w:sz w:val="28"/>
          <w:szCs w:val="24"/>
        </w:rPr>
        <w:t>Приглашены: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D1446">
        <w:rPr>
          <w:rFonts w:ascii="Times New Roman" w:eastAsia="Times New Roman" w:hAnsi="Times New Roman" w:cs="Times New Roman"/>
          <w:sz w:val="28"/>
          <w:szCs w:val="24"/>
        </w:rPr>
        <w:t>Пету</w:t>
      </w:r>
      <w:r>
        <w:rPr>
          <w:rFonts w:ascii="Times New Roman" w:eastAsia="Times New Roman" w:hAnsi="Times New Roman" w:cs="Times New Roman"/>
          <w:sz w:val="28"/>
          <w:szCs w:val="24"/>
        </w:rPr>
        <w:t>шкова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Галина Васильевна -</w:t>
      </w:r>
      <w:r w:rsidRPr="008D1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Губернатора Брянской области;</w:t>
      </w:r>
    </w:p>
    <w:p w:rsidR="00536586" w:rsidRDefault="00536586" w:rsidP="00536586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Ерохин Михаил Андреевич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79C3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1579C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департамента</w:t>
      </w:r>
      <w:r w:rsidRPr="00566344">
        <w:rPr>
          <w:rFonts w:ascii="Times New Roman" w:hAnsi="Times New Roman" w:cs="Times New Roman"/>
          <w:color w:val="000000"/>
          <w:sz w:val="28"/>
          <w:szCs w:val="28"/>
        </w:rPr>
        <w:t xml:space="preserve"> экономического развития Брянской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36586" w:rsidRDefault="00536586" w:rsidP="00536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Рондиков Сергей Александрович -</w:t>
      </w:r>
      <w:r w:rsidRPr="00B02B86">
        <w:rPr>
          <w:rFonts w:ascii="Times New Roman" w:hAnsi="Times New Roman" w:cs="Times New Roman"/>
          <w:sz w:val="28"/>
          <w:szCs w:val="28"/>
        </w:rPr>
        <w:t xml:space="preserve"> уполномоченный</w:t>
      </w:r>
      <w:r>
        <w:rPr>
          <w:rFonts w:ascii="Times New Roman" w:hAnsi="Times New Roman" w:cs="Times New Roman"/>
          <w:sz w:val="28"/>
          <w:szCs w:val="28"/>
        </w:rPr>
        <w:br/>
      </w:r>
      <w:r w:rsidRPr="00B02B86">
        <w:rPr>
          <w:rFonts w:ascii="Times New Roman" w:hAnsi="Times New Roman" w:cs="Times New Roman"/>
          <w:sz w:val="28"/>
          <w:szCs w:val="28"/>
        </w:rPr>
        <w:t>по защите прав предпринимателей в Брянской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6586" w:rsidRDefault="00536586" w:rsidP="00536586">
      <w:pPr>
        <w:keepNext/>
        <w:tabs>
          <w:tab w:val="left" w:pos="0"/>
          <w:tab w:val="left" w:pos="709"/>
        </w:tabs>
        <w:spacing w:after="120" w:line="240" w:lineRule="auto"/>
        <w:ind w:right="34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36586" w:rsidRDefault="00536586" w:rsidP="00536586">
      <w:pPr>
        <w:keepNext/>
        <w:tabs>
          <w:tab w:val="left" w:pos="0"/>
          <w:tab w:val="left" w:pos="709"/>
        </w:tabs>
        <w:spacing w:after="120" w:line="240" w:lineRule="auto"/>
        <w:ind w:right="34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2.</w:t>
      </w:r>
      <w:r w:rsidRPr="008747E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 градостроительном потенциале территорий города Брянска                     и Брянского района в рамках комплексного развития жилищного строительства.</w:t>
      </w:r>
    </w:p>
    <w:p w:rsidR="00536586" w:rsidRPr="008A4B01" w:rsidRDefault="00536586" w:rsidP="005365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B01">
        <w:rPr>
          <w:rFonts w:ascii="Times New Roman" w:hAnsi="Times New Roman" w:cs="Times New Roman"/>
          <w:b/>
          <w:sz w:val="28"/>
          <w:szCs w:val="28"/>
        </w:rPr>
        <w:t>Докладывает: 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4B01">
        <w:rPr>
          <w:rFonts w:ascii="Times New Roman" w:hAnsi="Times New Roman" w:cs="Times New Roman"/>
          <w:sz w:val="28"/>
          <w:szCs w:val="28"/>
        </w:rPr>
        <w:t>Захаренко</w:t>
      </w:r>
      <w:proofErr w:type="spellEnd"/>
      <w:r w:rsidRPr="008A4B01">
        <w:rPr>
          <w:rFonts w:ascii="Times New Roman" w:hAnsi="Times New Roman" w:cs="Times New Roman"/>
          <w:sz w:val="28"/>
          <w:szCs w:val="28"/>
        </w:rPr>
        <w:t xml:space="preserve"> Евгений Николаевич - директор департамента строительства Брянской области.</w:t>
      </w:r>
    </w:p>
    <w:p w:rsidR="00536586" w:rsidRDefault="00536586" w:rsidP="005365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F71">
        <w:rPr>
          <w:rFonts w:ascii="Times New Roman" w:hAnsi="Times New Roman" w:cs="Times New Roman"/>
          <w:b/>
          <w:sz w:val="28"/>
          <w:szCs w:val="28"/>
        </w:rPr>
        <w:t>Содокладчики:</w:t>
      </w:r>
    </w:p>
    <w:p w:rsidR="00536586" w:rsidRDefault="00536586" w:rsidP="00536586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Гальянов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Ефим Васильевич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руководству управлением архитектуры и градостроительства Брянской области; </w:t>
      </w:r>
    </w:p>
    <w:p w:rsidR="00536586" w:rsidRDefault="00536586" w:rsidP="005365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Карелина Светлана Ивановна -</w:t>
      </w:r>
      <w:r w:rsidRPr="00992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3266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управления имущественных отношений Брянской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36586" w:rsidRDefault="00536586" w:rsidP="005365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Коньшаков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5C4F1F">
        <w:rPr>
          <w:rFonts w:ascii="Times New Roman" w:eastAsia="Times New Roman" w:hAnsi="Times New Roman" w:cs="Times New Roman"/>
          <w:color w:val="000000"/>
          <w:sz w:val="28"/>
          <w:szCs w:val="28"/>
        </w:rPr>
        <w:t>аксим Викторович – заместитель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лавы Брянской городской администрации;</w:t>
      </w:r>
    </w:p>
    <w:p w:rsidR="00536586" w:rsidRDefault="00536586" w:rsidP="005365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Пронин Александр Александрович – глава администрации Брянского  района.</w:t>
      </w:r>
    </w:p>
    <w:p w:rsidR="00536586" w:rsidRDefault="00536586" w:rsidP="005365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6586" w:rsidRDefault="00536586" w:rsidP="00536586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Приглашены</w:t>
      </w:r>
      <w:r w:rsidRPr="002F60DC">
        <w:rPr>
          <w:rFonts w:ascii="Times New Roman" w:hAnsi="Times New Roman" w:cs="Times New Roman"/>
          <w:b/>
          <w:sz w:val="28"/>
          <w:szCs w:val="28"/>
        </w:rPr>
        <w:t>:</w:t>
      </w:r>
      <w:r w:rsidRPr="002F6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Николаевич -  заместитель Губернатора Брянской области.</w:t>
      </w:r>
    </w:p>
    <w:p w:rsidR="00536586" w:rsidRDefault="00536586" w:rsidP="005365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Макаров Александр Николаевич – Глава Брянской городской администрации;</w:t>
      </w:r>
    </w:p>
    <w:p w:rsidR="00536586" w:rsidRDefault="00536586" w:rsidP="005365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Волкова Татьяна Владимировна – начальник управления                           по строительству и развитию территории города Брянска;</w:t>
      </w:r>
    </w:p>
    <w:p w:rsidR="00536586" w:rsidRDefault="00536586" w:rsidP="005365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Косарев Сергей Александрович – директор департамента ТЭК и ЖКХ Брянской области.</w:t>
      </w:r>
    </w:p>
    <w:p w:rsidR="00536586" w:rsidRDefault="00536586" w:rsidP="005365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6586" w:rsidRDefault="00536586" w:rsidP="00536586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 развитии жилищного строительства и объектов социальной инфраструктуры на территории города Сельцо Брянской области.</w:t>
      </w:r>
    </w:p>
    <w:p w:rsidR="00536586" w:rsidRDefault="00536586" w:rsidP="00536586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AE8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Гришков </w:t>
      </w:r>
      <w:r w:rsidRPr="00FC3D29">
        <w:rPr>
          <w:rFonts w:ascii="Times New Roman" w:hAnsi="Times New Roman" w:cs="Times New Roman"/>
          <w:sz w:val="28"/>
          <w:szCs w:val="28"/>
        </w:rPr>
        <w:t>Максим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– глава администрации города Сельцо;</w:t>
      </w:r>
    </w:p>
    <w:p w:rsidR="00536586" w:rsidRPr="008A4B01" w:rsidRDefault="00536586" w:rsidP="005365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44F">
        <w:rPr>
          <w:rFonts w:ascii="Times New Roman" w:hAnsi="Times New Roman" w:cs="Times New Roman"/>
          <w:b/>
          <w:sz w:val="28"/>
          <w:szCs w:val="28"/>
        </w:rPr>
        <w:t>Содокладчик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A4B01">
        <w:rPr>
          <w:rFonts w:ascii="Times New Roman" w:hAnsi="Times New Roman" w:cs="Times New Roman"/>
          <w:sz w:val="28"/>
          <w:szCs w:val="28"/>
        </w:rPr>
        <w:t>Захаренко</w:t>
      </w:r>
      <w:proofErr w:type="spellEnd"/>
      <w:r w:rsidRPr="008A4B01">
        <w:rPr>
          <w:rFonts w:ascii="Times New Roman" w:hAnsi="Times New Roman" w:cs="Times New Roman"/>
          <w:sz w:val="28"/>
          <w:szCs w:val="28"/>
        </w:rPr>
        <w:t xml:space="preserve"> Евгений Николаевич - директор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Брянской области.</w:t>
      </w:r>
    </w:p>
    <w:p w:rsidR="00536586" w:rsidRDefault="00536586" w:rsidP="00536586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Приглашены:</w:t>
      </w:r>
    </w:p>
    <w:p w:rsidR="00536586" w:rsidRDefault="00536586" w:rsidP="00536586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Амеличев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Николаевич -  заместитель Губернатора Брянской области;</w:t>
      </w:r>
    </w:p>
    <w:p w:rsidR="00536586" w:rsidRDefault="00536586" w:rsidP="00536586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Гальянов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Ефим Васильевич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руководству управлением архитектуры и градостроительства Брянской области.</w:t>
      </w:r>
    </w:p>
    <w:p w:rsidR="00536586" w:rsidRPr="00363AE8" w:rsidRDefault="00536586" w:rsidP="00536586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6586" w:rsidRDefault="00536586" w:rsidP="0053658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4. </w:t>
      </w:r>
      <w:r>
        <w:rPr>
          <w:rFonts w:ascii="Times New Roman" w:hAnsi="Times New Roman" w:cs="Times New Roman"/>
          <w:sz w:val="28"/>
          <w:szCs w:val="28"/>
        </w:rPr>
        <w:t xml:space="preserve">О защите прав граждан - участников долевого строительства </w:t>
      </w:r>
      <w:r w:rsidRPr="00574F26">
        <w:rPr>
          <w:rFonts w:ascii="Times New Roman" w:hAnsi="Times New Roman" w:cs="Times New Roman"/>
          <w:sz w:val="28"/>
          <w:szCs w:val="28"/>
        </w:rPr>
        <w:t>многоквартирных домов и иных объектов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Брянской области.</w:t>
      </w:r>
    </w:p>
    <w:p w:rsidR="00536586" w:rsidRDefault="00536586" w:rsidP="005365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0DC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Николаевич - директор </w:t>
      </w:r>
      <w:r w:rsidRPr="00BE1743">
        <w:rPr>
          <w:rFonts w:ascii="Times New Roman" w:hAnsi="Times New Roman" w:cs="Times New Roman"/>
          <w:sz w:val="28"/>
          <w:szCs w:val="28"/>
        </w:rPr>
        <w:t>департамента строительства Брянской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6586" w:rsidRDefault="00536586" w:rsidP="00536586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Приглашены</w:t>
      </w:r>
      <w:r w:rsidRPr="002F60D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Николаевич - заместитель Губернатора Брянской области;</w:t>
      </w:r>
    </w:p>
    <w:p w:rsidR="00536586" w:rsidRDefault="00536586" w:rsidP="00536586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Бьядовский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 Николаевич – директор НКО «Фонд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защиты прав граждан-участников долевого строительства Брянской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536586" w:rsidRDefault="00536586" w:rsidP="00536586">
      <w:pPr>
        <w:pStyle w:val="ConsPlusNormal"/>
        <w:tabs>
          <w:tab w:val="left" w:pos="709"/>
        </w:tabs>
        <w:jc w:val="both"/>
        <w:rPr>
          <w:rFonts w:eastAsia="Times New Roman"/>
          <w:i w:val="0"/>
          <w:szCs w:val="24"/>
        </w:rPr>
      </w:pPr>
      <w:r>
        <w:rPr>
          <w:rFonts w:eastAsia="Times New Roman"/>
          <w:color w:val="000000"/>
        </w:rPr>
        <w:tab/>
      </w:r>
    </w:p>
    <w:p w:rsidR="00536586" w:rsidRDefault="00536586" w:rsidP="00536586">
      <w:pPr>
        <w:pStyle w:val="ConsPlusNormal"/>
        <w:tabs>
          <w:tab w:val="left" w:pos="709"/>
        </w:tabs>
        <w:jc w:val="both"/>
        <w:rPr>
          <w:i w:val="0"/>
        </w:rPr>
      </w:pPr>
      <w:r>
        <w:rPr>
          <w:rFonts w:eastAsia="Times New Roman"/>
          <w:i w:val="0"/>
          <w:szCs w:val="24"/>
        </w:rPr>
        <w:tab/>
      </w:r>
      <w:r w:rsidRPr="00BC4213">
        <w:rPr>
          <w:rFonts w:eastAsia="Times New Roman"/>
          <w:i w:val="0"/>
          <w:szCs w:val="24"/>
        </w:rPr>
        <w:t>5.</w:t>
      </w:r>
      <w:r>
        <w:rPr>
          <w:rFonts w:eastAsia="Times New Roman"/>
          <w:szCs w:val="24"/>
        </w:rPr>
        <w:t> </w:t>
      </w:r>
      <w:r w:rsidRPr="00903C0A">
        <w:rPr>
          <w:rFonts w:eastAsia="Times New Roman"/>
          <w:i w:val="0"/>
          <w:szCs w:val="24"/>
        </w:rPr>
        <w:t>О</w:t>
      </w:r>
      <w:r>
        <w:rPr>
          <w:rFonts w:eastAsia="Times New Roman"/>
          <w:i w:val="0"/>
          <w:szCs w:val="24"/>
        </w:rPr>
        <w:t>б исполнении</w:t>
      </w:r>
      <w:r w:rsidRPr="00903C0A">
        <w:rPr>
          <w:rFonts w:eastAsia="Times New Roman"/>
          <w:i w:val="0"/>
          <w:szCs w:val="24"/>
        </w:rPr>
        <w:t xml:space="preserve"> государственной программы </w:t>
      </w:r>
      <w:r w:rsidRPr="00903C0A">
        <w:rPr>
          <w:bCs/>
          <w:i w:val="0"/>
        </w:rPr>
        <w:t>«Экономическое ра</w:t>
      </w:r>
      <w:r>
        <w:rPr>
          <w:bCs/>
          <w:i w:val="0"/>
        </w:rPr>
        <w:t xml:space="preserve">звитие, инвестиционная политика </w:t>
      </w:r>
      <w:r w:rsidRPr="00903C0A">
        <w:rPr>
          <w:bCs/>
          <w:i w:val="0"/>
        </w:rPr>
        <w:t>и инновационная экономика Брянской области»</w:t>
      </w:r>
      <w:r>
        <w:rPr>
          <w:i w:val="0"/>
        </w:rPr>
        <w:t xml:space="preserve"> по итогам </w:t>
      </w:r>
      <w:r w:rsidRPr="00903C0A">
        <w:rPr>
          <w:i w:val="0"/>
        </w:rPr>
        <w:t xml:space="preserve"> 2025 года.</w:t>
      </w:r>
    </w:p>
    <w:p w:rsidR="00536586" w:rsidRDefault="00536586" w:rsidP="005365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35D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035D">
        <w:rPr>
          <w:rFonts w:ascii="Times New Roman" w:hAnsi="Times New Roman" w:cs="Times New Roman"/>
          <w:sz w:val="28"/>
          <w:szCs w:val="28"/>
        </w:rPr>
        <w:t>Ерохин Михаил Андреевич</w:t>
      </w:r>
      <w:r w:rsidRPr="00E10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035D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E1035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1035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департамента</w:t>
      </w:r>
      <w:r w:rsidRPr="00E1035D">
        <w:rPr>
          <w:rFonts w:ascii="Times New Roman" w:hAnsi="Times New Roman" w:cs="Times New Roman"/>
          <w:color w:val="000000"/>
          <w:sz w:val="28"/>
          <w:szCs w:val="28"/>
        </w:rPr>
        <w:t xml:space="preserve"> экономического развития Брянской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36586" w:rsidRPr="009224BF" w:rsidRDefault="00536586" w:rsidP="00536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A53">
        <w:rPr>
          <w:rFonts w:ascii="Times New Roman" w:hAnsi="Times New Roman" w:cs="Times New Roman"/>
          <w:b/>
          <w:sz w:val="28"/>
          <w:szCs w:val="28"/>
        </w:rPr>
        <w:t>Приглашен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26A53">
        <w:rPr>
          <w:rFonts w:ascii="Times New Roman" w:hAnsi="Times New Roman" w:cs="Times New Roman"/>
          <w:b/>
          <w:sz w:val="28"/>
          <w:szCs w:val="28"/>
        </w:rPr>
        <w:t>:</w:t>
      </w:r>
      <w:r w:rsidRPr="00410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49">
        <w:rPr>
          <w:rFonts w:ascii="Times New Roman" w:hAnsi="Times New Roman" w:cs="Times New Roman"/>
          <w:sz w:val="28"/>
          <w:szCs w:val="28"/>
        </w:rPr>
        <w:t>Петушкова</w:t>
      </w:r>
      <w:proofErr w:type="spellEnd"/>
      <w:r w:rsidRPr="00136549">
        <w:rPr>
          <w:rFonts w:ascii="Times New Roman" w:hAnsi="Times New Roman" w:cs="Times New Roman"/>
          <w:sz w:val="28"/>
          <w:szCs w:val="28"/>
        </w:rPr>
        <w:t xml:space="preserve"> Галина Васильевна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6549">
        <w:rPr>
          <w:rFonts w:ascii="Times New Roman" w:hAnsi="Times New Roman" w:cs="Times New Roman"/>
          <w:sz w:val="28"/>
          <w:szCs w:val="28"/>
        </w:rPr>
        <w:t xml:space="preserve"> </w:t>
      </w:r>
      <w:r w:rsidR="00BF031E">
        <w:rPr>
          <w:rFonts w:ascii="Times New Roman" w:hAnsi="Times New Roman" w:cs="Times New Roman"/>
          <w:sz w:val="28"/>
          <w:szCs w:val="28"/>
        </w:rPr>
        <w:t>заместитель</w:t>
      </w:r>
      <w:r w:rsidRPr="009224BF">
        <w:rPr>
          <w:rFonts w:ascii="Times New Roman" w:hAnsi="Times New Roman" w:cs="Times New Roman"/>
          <w:sz w:val="28"/>
          <w:szCs w:val="28"/>
        </w:rPr>
        <w:t xml:space="preserve"> Губернатора Брянской области. </w:t>
      </w:r>
    </w:p>
    <w:p w:rsidR="00536586" w:rsidRDefault="00536586" w:rsidP="00536586">
      <w:pPr>
        <w:pStyle w:val="ConsPlusNormal"/>
        <w:tabs>
          <w:tab w:val="left" w:pos="709"/>
        </w:tabs>
        <w:jc w:val="both"/>
        <w:rPr>
          <w:i w:val="0"/>
        </w:rPr>
      </w:pPr>
    </w:p>
    <w:p w:rsidR="00536586" w:rsidRPr="00D65ADD" w:rsidRDefault="00536586" w:rsidP="00536586">
      <w:pPr>
        <w:pStyle w:val="a5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 О</w:t>
      </w:r>
      <w:r w:rsidRPr="00D65ADD">
        <w:rPr>
          <w:rFonts w:ascii="Times New Roman" w:hAnsi="Times New Roman" w:cs="Times New Roman"/>
          <w:sz w:val="28"/>
          <w:szCs w:val="28"/>
        </w:rPr>
        <w:t xml:space="preserve"> проектах федеральных законов, поступивших</w:t>
      </w:r>
      <w:r w:rsidRPr="002158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Брянскую областную Думу</w:t>
      </w:r>
      <w:r w:rsidRPr="00D65ADD">
        <w:rPr>
          <w:rFonts w:ascii="Times New Roman" w:hAnsi="Times New Roman" w:cs="Times New Roman"/>
          <w:sz w:val="28"/>
          <w:szCs w:val="28"/>
        </w:rPr>
        <w:t xml:space="preserve"> из Государственной Думы Федерального Собрания Российской Федерации.</w:t>
      </w:r>
    </w:p>
    <w:p w:rsidR="00536586" w:rsidRDefault="00536586" w:rsidP="00536586">
      <w:pPr>
        <w:pStyle w:val="a3"/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D">
        <w:rPr>
          <w:rFonts w:ascii="Times New Roman" w:eastAsia="Times New Roman" w:hAnsi="Times New Roman" w:cs="Times New Roman"/>
          <w:b/>
          <w:sz w:val="28"/>
          <w:szCs w:val="28"/>
        </w:rPr>
        <w:t xml:space="preserve">Докладывает: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Дурнев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Артем Андреевич</w:t>
      </w:r>
      <w:r w:rsidRPr="00993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F8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советник правового управления Брянской областной Думы.</w:t>
      </w:r>
    </w:p>
    <w:p w:rsidR="00536586" w:rsidRDefault="00536586" w:rsidP="00536586">
      <w:pPr>
        <w:pStyle w:val="a3"/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586" w:rsidRPr="00B01197" w:rsidRDefault="00536586" w:rsidP="00536586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ab/>
        <w:t>7. </w:t>
      </w:r>
      <w:r w:rsidRPr="00B01197">
        <w:rPr>
          <w:rFonts w:ascii="Times New Roman" w:eastAsia="Times New Roman" w:hAnsi="Times New Roman" w:cs="Times New Roman"/>
          <w:bCs/>
          <w:sz w:val="28"/>
          <w:szCs w:val="24"/>
        </w:rPr>
        <w:t xml:space="preserve">Об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обращениях</w:t>
      </w:r>
      <w:r w:rsidRPr="00B01197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предприятий и организаций о награждении  Почетными грамотами Брянской областной Думы</w:t>
      </w:r>
      <w:r w:rsidRPr="00B01197">
        <w:rPr>
          <w:rFonts w:ascii="Times New Roman" w:hAnsi="Times New Roman" w:cs="Times New Roman"/>
          <w:sz w:val="28"/>
          <w:szCs w:val="28"/>
        </w:rPr>
        <w:t>.</w:t>
      </w:r>
    </w:p>
    <w:p w:rsidR="00536586" w:rsidRPr="00B01197" w:rsidRDefault="00536586" w:rsidP="00536586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1197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D2D">
        <w:rPr>
          <w:rFonts w:ascii="Times New Roman" w:hAnsi="Times New Roman" w:cs="Times New Roman"/>
          <w:sz w:val="28"/>
          <w:szCs w:val="28"/>
        </w:rPr>
        <w:t xml:space="preserve">Иванченко </w:t>
      </w:r>
      <w:r>
        <w:rPr>
          <w:rFonts w:ascii="Times New Roman" w:hAnsi="Times New Roman" w:cs="Times New Roman"/>
          <w:sz w:val="28"/>
          <w:szCs w:val="28"/>
        </w:rPr>
        <w:t>Максим Борисович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1197">
        <w:rPr>
          <w:rFonts w:ascii="Times New Roman" w:hAnsi="Times New Roman" w:cs="Times New Roman"/>
          <w:sz w:val="28"/>
          <w:szCs w:val="28"/>
        </w:rPr>
        <w:t xml:space="preserve">– председатель постоянного комитета. </w:t>
      </w:r>
    </w:p>
    <w:p w:rsidR="00536586" w:rsidRPr="00D65ADD" w:rsidRDefault="00536586" w:rsidP="005C4F1F">
      <w:pPr>
        <w:pStyle w:val="a5"/>
        <w:widowControl w:val="0"/>
        <w:tabs>
          <w:tab w:val="left" w:pos="709"/>
          <w:tab w:val="left" w:pos="1276"/>
        </w:tabs>
        <w:spacing w:beforeLines="60" w:afterLines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8</w:t>
      </w:r>
      <w:r w:rsidRPr="00D65ADD">
        <w:rPr>
          <w:rFonts w:ascii="Times New Roman" w:eastAsia="Times New Roman" w:hAnsi="Times New Roman" w:cs="Times New Roman"/>
          <w:bCs/>
          <w:sz w:val="28"/>
          <w:szCs w:val="24"/>
        </w:rPr>
        <w:t>.  Об обращениях предприятий и организаций об объявлении Благодарности Брянской областной Думы</w:t>
      </w:r>
      <w:r w:rsidRPr="00D65ADD">
        <w:rPr>
          <w:rFonts w:ascii="Times New Roman" w:hAnsi="Times New Roman" w:cs="Times New Roman"/>
          <w:sz w:val="28"/>
          <w:szCs w:val="28"/>
        </w:rPr>
        <w:t>.</w:t>
      </w:r>
    </w:p>
    <w:p w:rsidR="00536586" w:rsidRDefault="00536586" w:rsidP="00536586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D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Иванченко Максим Борисович – </w:t>
      </w:r>
      <w:r w:rsidRPr="000A1983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A1983">
        <w:rPr>
          <w:rFonts w:ascii="Times New Roman" w:hAnsi="Times New Roman" w:cs="Times New Roman"/>
          <w:sz w:val="28"/>
          <w:szCs w:val="28"/>
        </w:rPr>
        <w:t xml:space="preserve"> постоянного комитета</w:t>
      </w:r>
      <w:r w:rsidRPr="00D65ADD">
        <w:rPr>
          <w:rFonts w:ascii="Times New Roman" w:hAnsi="Times New Roman" w:cs="Times New Roman"/>
          <w:sz w:val="28"/>
          <w:szCs w:val="28"/>
        </w:rPr>
        <w:t>.</w:t>
      </w:r>
    </w:p>
    <w:p w:rsidR="00536586" w:rsidRPr="00D65ADD" w:rsidRDefault="00536586" w:rsidP="00536586">
      <w:pPr>
        <w:pStyle w:val="a5"/>
        <w:widowControl w:val="0"/>
        <w:tabs>
          <w:tab w:val="left" w:pos="709"/>
          <w:tab w:val="left" w:pos="1276"/>
        </w:tabs>
        <w:spacing w:before="12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9. </w:t>
      </w:r>
      <w:r w:rsidRPr="00D65ADD">
        <w:rPr>
          <w:rFonts w:ascii="Times New Roman" w:eastAsia="Times New Roman" w:hAnsi="Times New Roman" w:cs="Times New Roman"/>
          <w:bCs/>
          <w:sz w:val="28"/>
          <w:szCs w:val="24"/>
        </w:rPr>
        <w:t>Об отклонении обращений о награждении  Почетной грамотой или об объявлении Благодарности Брянской областной Думы</w:t>
      </w:r>
      <w:r w:rsidRPr="00D65ADD">
        <w:rPr>
          <w:rFonts w:ascii="Times New Roman" w:hAnsi="Times New Roman" w:cs="Times New Roman"/>
          <w:sz w:val="28"/>
          <w:szCs w:val="28"/>
        </w:rPr>
        <w:t>.</w:t>
      </w:r>
    </w:p>
    <w:p w:rsidR="00536586" w:rsidRDefault="00536586" w:rsidP="00536586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D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Иванченко Максим Борисович – </w:t>
      </w:r>
      <w:r w:rsidRPr="000A1983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A1983">
        <w:rPr>
          <w:rFonts w:ascii="Times New Roman" w:hAnsi="Times New Roman" w:cs="Times New Roman"/>
          <w:sz w:val="28"/>
          <w:szCs w:val="28"/>
        </w:rPr>
        <w:t xml:space="preserve"> постоянного комитета</w:t>
      </w:r>
      <w:r w:rsidRPr="00D65ADD">
        <w:rPr>
          <w:rFonts w:ascii="Times New Roman" w:hAnsi="Times New Roman" w:cs="Times New Roman"/>
          <w:sz w:val="28"/>
          <w:szCs w:val="28"/>
        </w:rPr>
        <w:t>.</w:t>
      </w:r>
    </w:p>
    <w:p w:rsidR="00536586" w:rsidRPr="00815C65" w:rsidRDefault="00536586" w:rsidP="00536586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36586" w:rsidRPr="00D65ADD" w:rsidRDefault="00536586" w:rsidP="00536586">
      <w:pPr>
        <w:pStyle w:val="a5"/>
        <w:widowControl w:val="0"/>
        <w:tabs>
          <w:tab w:val="left" w:pos="709"/>
          <w:tab w:val="left" w:pos="1276"/>
        </w:tabs>
        <w:spacing w:before="12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65ADD">
        <w:rPr>
          <w:rFonts w:ascii="Times New Roman" w:hAnsi="Times New Roman" w:cs="Times New Roman"/>
          <w:sz w:val="28"/>
          <w:szCs w:val="28"/>
        </w:rPr>
        <w:t>. </w:t>
      </w:r>
      <w:r w:rsidRPr="00D65AD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плана работы постоянного комитета Брянской областной Думы по промышленности, строительству, связи, предпринимательству и собственности  на </w:t>
      </w:r>
      <w:r>
        <w:rPr>
          <w:rFonts w:ascii="Times New Roman" w:eastAsia="Times New Roman" w:hAnsi="Times New Roman" w:cs="Times New Roman"/>
          <w:sz w:val="28"/>
          <w:szCs w:val="28"/>
        </w:rPr>
        <w:t>март 2026</w:t>
      </w:r>
      <w:r w:rsidRPr="00D65ADD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536586" w:rsidRDefault="00536586" w:rsidP="00536586">
      <w:pPr>
        <w:pStyle w:val="a3"/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D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Иванченко Максим Борисович –</w:t>
      </w:r>
      <w:r w:rsidRPr="000A1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983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A1983">
        <w:rPr>
          <w:rFonts w:ascii="Times New Roman" w:hAnsi="Times New Roman" w:cs="Times New Roman"/>
          <w:sz w:val="28"/>
          <w:szCs w:val="28"/>
        </w:rPr>
        <w:t xml:space="preserve"> постоянного комитета</w:t>
      </w:r>
      <w:r w:rsidRPr="00D65ADD">
        <w:rPr>
          <w:rFonts w:ascii="Times New Roman" w:hAnsi="Times New Roman" w:cs="Times New Roman"/>
          <w:sz w:val="28"/>
          <w:szCs w:val="28"/>
        </w:rPr>
        <w:t>.</w:t>
      </w:r>
    </w:p>
    <w:p w:rsidR="00536586" w:rsidRDefault="00536586" w:rsidP="00536586">
      <w:pPr>
        <w:pStyle w:val="a3"/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586" w:rsidRDefault="00536586" w:rsidP="00536586">
      <w:pPr>
        <w:pStyle w:val="a3"/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586" w:rsidRDefault="00536586" w:rsidP="00536586">
      <w:pPr>
        <w:pStyle w:val="a3"/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36586" w:rsidRDefault="00536586" w:rsidP="00536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постоянного </w:t>
      </w:r>
      <w:r w:rsidRPr="006D0FC7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комитета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М.Б. Иванченко</w:t>
      </w:r>
    </w:p>
    <w:p w:rsidR="00536586" w:rsidRDefault="00536586" w:rsidP="00536586">
      <w:pPr>
        <w:pStyle w:val="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6586" w:rsidRDefault="00536586" w:rsidP="0053658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3282C" w:rsidRDefault="00C3282C"/>
    <w:sectPr w:rsidR="00C3282C" w:rsidSect="00C3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>
    <w:useFELayout/>
  </w:compat>
  <w:rsids>
    <w:rsidRoot w:val="00536586"/>
    <w:rsid w:val="00536586"/>
    <w:rsid w:val="005C4F1F"/>
    <w:rsid w:val="00BF031E"/>
    <w:rsid w:val="00C32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 à moi,Содержание. 2 уровень,ТЗ список,Абзац списка литеральный,Bullet List,FooterText,numbered,Bullet 1,Use Case List Paragraph,Маркер,Paragraphe de liste1,lp1"/>
    <w:basedOn w:val="a"/>
    <w:link w:val="a4"/>
    <w:uiPriority w:val="34"/>
    <w:qFormat/>
    <w:rsid w:val="00536586"/>
    <w:pPr>
      <w:ind w:left="720"/>
      <w:contextualSpacing/>
    </w:pPr>
    <w:rPr>
      <w:lang w:eastAsia="en-US"/>
    </w:rPr>
  </w:style>
  <w:style w:type="paragraph" w:styleId="a5">
    <w:name w:val="Body Text Indent"/>
    <w:basedOn w:val="a"/>
    <w:link w:val="a6"/>
    <w:uiPriority w:val="99"/>
    <w:unhideWhenUsed/>
    <w:rsid w:val="0053658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36586"/>
  </w:style>
  <w:style w:type="paragraph" w:styleId="a7">
    <w:name w:val="Title"/>
    <w:basedOn w:val="a"/>
    <w:link w:val="a8"/>
    <w:uiPriority w:val="99"/>
    <w:qFormat/>
    <w:rsid w:val="00536586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8">
    <w:name w:val="Название Знак"/>
    <w:basedOn w:val="a0"/>
    <w:link w:val="a7"/>
    <w:uiPriority w:val="99"/>
    <w:rsid w:val="00536586"/>
    <w:rPr>
      <w:rFonts w:ascii="Times New Roman" w:eastAsia="Times New Roman" w:hAnsi="Times New Roman" w:cs="Times New Roman"/>
      <w:sz w:val="32"/>
      <w:szCs w:val="24"/>
    </w:rPr>
  </w:style>
  <w:style w:type="paragraph" w:styleId="a9">
    <w:name w:val="Body Text"/>
    <w:basedOn w:val="a"/>
    <w:link w:val="aa"/>
    <w:uiPriority w:val="99"/>
    <w:unhideWhenUsed/>
    <w:rsid w:val="0053658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536586"/>
  </w:style>
  <w:style w:type="paragraph" w:styleId="3">
    <w:name w:val="Body Text 3"/>
    <w:basedOn w:val="a"/>
    <w:link w:val="30"/>
    <w:unhideWhenUsed/>
    <w:rsid w:val="0053658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36586"/>
    <w:rPr>
      <w:sz w:val="16"/>
      <w:szCs w:val="16"/>
    </w:rPr>
  </w:style>
  <w:style w:type="paragraph" w:customStyle="1" w:styleId="ConsPlusNormal">
    <w:name w:val="ConsPlusNormal"/>
    <w:link w:val="ConsPlusNormal0"/>
    <w:rsid w:val="005365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a4">
    <w:name w:val="Абзац списка Знак"/>
    <w:aliases w:val="Нумерованый список Знак,List Paragraph à moi Знак,Содержание. 2 уровень Знак,ТЗ список Знак,Абзац списка литеральный Знак,Bullet List Знак,FooterText Знак,numbered Знак,Bullet 1 Знак,Use Case List Paragraph Знак,Маркер Знак,lp1 Знак"/>
    <w:basedOn w:val="a0"/>
    <w:link w:val="a3"/>
    <w:uiPriority w:val="34"/>
    <w:rsid w:val="00536586"/>
    <w:rPr>
      <w:lang w:eastAsia="en-US"/>
    </w:rPr>
  </w:style>
  <w:style w:type="character" w:customStyle="1" w:styleId="ConsPlusNormal0">
    <w:name w:val="ConsPlusNormal Знак"/>
    <w:link w:val="ConsPlusNormal"/>
    <w:locked/>
    <w:rsid w:val="00536586"/>
    <w:rPr>
      <w:rFonts w:ascii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kononskaya</dc:creator>
  <cp:keywords/>
  <dc:description/>
  <cp:lastModifiedBy>kononskaya</cp:lastModifiedBy>
  <cp:revision>4</cp:revision>
  <dcterms:created xsi:type="dcterms:W3CDTF">2026-02-02T12:43:00Z</dcterms:created>
  <dcterms:modified xsi:type="dcterms:W3CDTF">2026-02-05T13:15:00Z</dcterms:modified>
</cp:coreProperties>
</file>