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99" w:rsidRPr="005A2599" w:rsidRDefault="005A2599" w:rsidP="005A2599">
      <w:pPr>
        <w:ind w:left="-426" w:firstLine="426"/>
        <w:jc w:val="right"/>
        <w:rPr>
          <w:sz w:val="24"/>
          <w:szCs w:val="24"/>
          <w:lang w:eastAsia="ru-RU" w:bidi="ar-SA"/>
        </w:rPr>
      </w:pPr>
      <w:r w:rsidRPr="005A2599">
        <w:rPr>
          <w:i/>
          <w:sz w:val="28"/>
          <w:szCs w:val="28"/>
          <w:lang w:eastAsia="ru-RU" w:bidi="ar-SA"/>
        </w:rPr>
        <w:t>Проект</w:t>
      </w:r>
    </w:p>
    <w:p w:rsidR="005A2599" w:rsidRPr="005A2599" w:rsidRDefault="005A2599" w:rsidP="005A2599">
      <w:pPr>
        <w:ind w:left="-426" w:firstLine="426"/>
        <w:jc w:val="right"/>
        <w:rPr>
          <w:sz w:val="24"/>
          <w:szCs w:val="24"/>
          <w:lang w:eastAsia="ru-RU" w:bidi="ar-SA"/>
        </w:rPr>
      </w:pPr>
    </w:p>
    <w:p w:rsidR="005A2599" w:rsidRPr="005A2599" w:rsidRDefault="005A2599" w:rsidP="005A2599">
      <w:pPr>
        <w:ind w:left="-426" w:firstLine="426"/>
        <w:jc w:val="center"/>
        <w:rPr>
          <w:sz w:val="24"/>
          <w:szCs w:val="24"/>
          <w:lang w:eastAsia="ru-RU" w:bidi="ar-SA"/>
        </w:rPr>
      </w:pPr>
      <w:r w:rsidRPr="005A2599">
        <w:rPr>
          <w:b/>
          <w:sz w:val="28"/>
          <w:szCs w:val="28"/>
          <w:lang w:eastAsia="ru-RU" w:bidi="ar-SA"/>
        </w:rPr>
        <w:t>РОССИЙСКАЯ ФЕДЕРАЦИЯ</w:t>
      </w:r>
    </w:p>
    <w:p w:rsidR="005A2599" w:rsidRPr="005A2599" w:rsidRDefault="005A2599" w:rsidP="005A2599">
      <w:pPr>
        <w:ind w:left="-426" w:firstLine="426"/>
        <w:jc w:val="center"/>
        <w:rPr>
          <w:sz w:val="24"/>
          <w:szCs w:val="24"/>
          <w:lang w:eastAsia="ru-RU" w:bidi="ar-SA"/>
        </w:rPr>
      </w:pPr>
    </w:p>
    <w:p w:rsidR="005A2599" w:rsidRPr="005A2599" w:rsidRDefault="005A2599" w:rsidP="005A2599">
      <w:pPr>
        <w:ind w:left="-426" w:firstLine="426"/>
        <w:jc w:val="center"/>
        <w:rPr>
          <w:sz w:val="24"/>
          <w:szCs w:val="24"/>
          <w:lang w:eastAsia="ru-RU" w:bidi="ar-SA"/>
        </w:rPr>
      </w:pPr>
      <w:r w:rsidRPr="005A2599">
        <w:rPr>
          <w:b/>
          <w:sz w:val="28"/>
          <w:szCs w:val="28"/>
          <w:lang w:eastAsia="ru-RU" w:bidi="ar-SA"/>
        </w:rPr>
        <w:t>ЗАКОН</w:t>
      </w:r>
    </w:p>
    <w:p w:rsidR="005A2599" w:rsidRPr="005A2599" w:rsidRDefault="005A2599" w:rsidP="005A2599">
      <w:pPr>
        <w:ind w:left="-426" w:firstLine="426"/>
        <w:jc w:val="center"/>
        <w:rPr>
          <w:sz w:val="24"/>
          <w:szCs w:val="24"/>
          <w:lang w:eastAsia="ru-RU" w:bidi="ar-SA"/>
        </w:rPr>
      </w:pPr>
      <w:r w:rsidRPr="005A2599">
        <w:rPr>
          <w:b/>
          <w:sz w:val="28"/>
          <w:szCs w:val="28"/>
          <w:lang w:eastAsia="ru-RU" w:bidi="ar-SA"/>
        </w:rPr>
        <w:t>БРЯНСКОЙ ОБЛАСТИ</w:t>
      </w:r>
    </w:p>
    <w:p w:rsidR="005A2599" w:rsidRPr="005A2599" w:rsidRDefault="005A2599" w:rsidP="005A2599">
      <w:pPr>
        <w:ind w:left="-426" w:firstLine="426"/>
        <w:jc w:val="center"/>
        <w:rPr>
          <w:sz w:val="24"/>
          <w:szCs w:val="24"/>
          <w:lang w:eastAsia="ru-RU" w:bidi="ar-SA"/>
        </w:rPr>
      </w:pPr>
    </w:p>
    <w:p w:rsidR="005A2599" w:rsidRPr="005A2599" w:rsidRDefault="005A2599" w:rsidP="005A2599">
      <w:pPr>
        <w:jc w:val="center"/>
        <w:rPr>
          <w:b/>
          <w:sz w:val="28"/>
          <w:szCs w:val="28"/>
          <w:lang w:eastAsia="ru-RU" w:bidi="ar-SA"/>
        </w:rPr>
      </w:pPr>
      <w:r w:rsidRPr="005A2599">
        <w:rPr>
          <w:b/>
          <w:sz w:val="28"/>
          <w:szCs w:val="28"/>
          <w:lang w:eastAsia="ru-RU" w:bidi="ar-SA"/>
        </w:rPr>
        <w:t xml:space="preserve">О внесении изменений в Закон Брянской области </w:t>
      </w:r>
      <w:r w:rsidR="00FD3AD6" w:rsidRPr="00FD3AD6">
        <w:rPr>
          <w:b/>
          <w:sz w:val="28"/>
          <w:szCs w:val="28"/>
          <w:lang w:eastAsia="ru-RU" w:bidi="ar-SA"/>
        </w:rPr>
        <w:t>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формирования, работников специализированного государственного унитарного предприятия, а также членов их семей»</w:t>
      </w:r>
    </w:p>
    <w:p w:rsidR="005A2599" w:rsidRPr="005A2599" w:rsidRDefault="005A2599" w:rsidP="005A2599">
      <w:pPr>
        <w:jc w:val="center"/>
        <w:rPr>
          <w:sz w:val="24"/>
          <w:szCs w:val="24"/>
          <w:lang w:eastAsia="ru-RU" w:bidi="ar-SA"/>
        </w:rPr>
      </w:pPr>
    </w:p>
    <w:p w:rsidR="005A2599" w:rsidRPr="005A2599" w:rsidRDefault="005A2599" w:rsidP="005A2599">
      <w:pPr>
        <w:ind w:firstLine="709"/>
        <w:jc w:val="both"/>
        <w:rPr>
          <w:sz w:val="24"/>
          <w:szCs w:val="24"/>
          <w:lang w:eastAsia="ru-RU" w:bidi="ar-SA"/>
        </w:rPr>
      </w:pPr>
      <w:proofErr w:type="gramStart"/>
      <w:r w:rsidRPr="005A2599">
        <w:rPr>
          <w:sz w:val="28"/>
          <w:szCs w:val="28"/>
          <w:lang w:eastAsia="ru-RU" w:bidi="ar-SA"/>
        </w:rPr>
        <w:t>Принят</w:t>
      </w:r>
      <w:proofErr w:type="gramEnd"/>
      <w:r w:rsidRPr="005A2599">
        <w:rPr>
          <w:sz w:val="28"/>
          <w:szCs w:val="28"/>
          <w:lang w:eastAsia="ru-RU" w:bidi="ar-SA"/>
        </w:rPr>
        <w:t xml:space="preserve"> Брянской областной Думой         «___» _________ 202</w:t>
      </w:r>
      <w:r w:rsidR="00F717D7">
        <w:rPr>
          <w:sz w:val="28"/>
          <w:szCs w:val="28"/>
          <w:lang w:eastAsia="ru-RU" w:bidi="ar-SA"/>
        </w:rPr>
        <w:t>4</w:t>
      </w:r>
      <w:r w:rsidRPr="005A2599">
        <w:rPr>
          <w:sz w:val="28"/>
          <w:szCs w:val="28"/>
          <w:lang w:eastAsia="ru-RU" w:bidi="ar-SA"/>
        </w:rPr>
        <w:t xml:space="preserve"> года</w:t>
      </w:r>
    </w:p>
    <w:p w:rsidR="005A2599" w:rsidRPr="005A2599" w:rsidRDefault="005A2599" w:rsidP="005A2599">
      <w:pPr>
        <w:ind w:firstLine="709"/>
        <w:jc w:val="both"/>
        <w:rPr>
          <w:sz w:val="24"/>
          <w:szCs w:val="24"/>
          <w:lang w:eastAsia="ru-RU" w:bidi="ar-SA"/>
        </w:rPr>
      </w:pPr>
    </w:p>
    <w:p w:rsidR="00630F88" w:rsidRDefault="00630F88" w:rsidP="00630F88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 w:rsidRPr="00852B9E">
        <w:rPr>
          <w:b/>
          <w:sz w:val="28"/>
          <w:szCs w:val="28"/>
          <w:lang w:eastAsia="ru-RU" w:bidi="ar-SA"/>
        </w:rPr>
        <w:t>Статья 1.</w:t>
      </w:r>
      <w:r w:rsidRPr="00852B9E">
        <w:rPr>
          <w:sz w:val="28"/>
          <w:szCs w:val="28"/>
          <w:lang w:eastAsia="ru-RU" w:bidi="ar-SA"/>
        </w:rPr>
        <w:t xml:space="preserve">Внести </w:t>
      </w:r>
      <w:r>
        <w:rPr>
          <w:sz w:val="28"/>
          <w:szCs w:val="28"/>
          <w:lang w:eastAsia="ru-RU" w:bidi="ar-SA"/>
        </w:rPr>
        <w:t xml:space="preserve">в </w:t>
      </w:r>
      <w:hyperlink r:id="rId8" w:history="1">
        <w:r w:rsidRPr="00852B9E">
          <w:rPr>
            <w:rStyle w:val="af5"/>
            <w:color w:val="auto"/>
            <w:sz w:val="28"/>
            <w:szCs w:val="28"/>
            <w:u w:val="none"/>
            <w:lang w:eastAsia="ru-RU" w:bidi="ar-SA"/>
          </w:rPr>
          <w:t>Закон</w:t>
        </w:r>
      </w:hyperlink>
      <w:r w:rsidRPr="00852B9E">
        <w:rPr>
          <w:sz w:val="28"/>
          <w:szCs w:val="28"/>
          <w:lang w:eastAsia="ru-RU" w:bidi="ar-SA"/>
        </w:rPr>
        <w:t xml:space="preserve"> Брянской области от 2 октября 2023 года № 69-З «О дополнительных мерах социальной поддержки отдельных категорий военнослужащих, сотрудников федеральных государственных органов, лиц, поступивших в добровольческие формирования, </w:t>
      </w:r>
      <w:r w:rsidRPr="00232B36">
        <w:rPr>
          <w:sz w:val="28"/>
          <w:szCs w:val="28"/>
          <w:lang w:eastAsia="ru-RU" w:bidi="ar-SA"/>
        </w:rPr>
        <w:t xml:space="preserve">работников специализированного государственного унитарного предприятия, </w:t>
      </w:r>
      <w:r w:rsidRPr="00852B9E">
        <w:rPr>
          <w:sz w:val="28"/>
          <w:szCs w:val="28"/>
          <w:lang w:eastAsia="ru-RU" w:bidi="ar-SA"/>
        </w:rPr>
        <w:t xml:space="preserve">а также членов их семей» </w:t>
      </w:r>
      <w:r w:rsidRPr="00232B36">
        <w:rPr>
          <w:sz w:val="28"/>
          <w:szCs w:val="28"/>
          <w:lang w:eastAsia="ru-RU" w:bidi="ar-SA"/>
        </w:rPr>
        <w:t>(в редакции Закона Брянской области от 22 декабря 2023 года № 108-З</w:t>
      </w:r>
      <w:proofErr w:type="gramStart"/>
      <w:r w:rsidRPr="00232B36">
        <w:rPr>
          <w:sz w:val="28"/>
          <w:szCs w:val="28"/>
          <w:lang w:eastAsia="ru-RU" w:bidi="ar-SA"/>
        </w:rPr>
        <w:t>)</w:t>
      </w:r>
      <w:r>
        <w:rPr>
          <w:sz w:val="28"/>
          <w:szCs w:val="28"/>
          <w:lang w:eastAsia="ru-RU" w:bidi="ar-SA"/>
        </w:rPr>
        <w:t>с</w:t>
      </w:r>
      <w:proofErr w:type="gramEnd"/>
      <w:r>
        <w:rPr>
          <w:sz w:val="28"/>
          <w:szCs w:val="28"/>
          <w:lang w:eastAsia="ru-RU" w:bidi="ar-SA"/>
        </w:rPr>
        <w:t xml:space="preserve">ледующие </w:t>
      </w:r>
      <w:r w:rsidRPr="00232B36">
        <w:rPr>
          <w:sz w:val="28"/>
          <w:szCs w:val="28"/>
          <w:lang w:eastAsia="ru-RU" w:bidi="ar-SA"/>
        </w:rPr>
        <w:t>изменени</w:t>
      </w:r>
      <w:r>
        <w:rPr>
          <w:sz w:val="28"/>
          <w:szCs w:val="28"/>
          <w:lang w:eastAsia="ru-RU" w:bidi="ar-SA"/>
        </w:rPr>
        <w:t>я:</w:t>
      </w:r>
    </w:p>
    <w:p w:rsidR="00630F88" w:rsidRDefault="00720617" w:rsidP="00CB2859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1. </w:t>
      </w:r>
      <w:r w:rsidR="00630F88">
        <w:rPr>
          <w:sz w:val="28"/>
          <w:szCs w:val="28"/>
          <w:lang w:eastAsia="ru-RU" w:bidi="ar-SA"/>
        </w:rPr>
        <w:t>В статье 2:</w:t>
      </w:r>
    </w:p>
    <w:p w:rsidR="006C4926" w:rsidRDefault="00CB2859" w:rsidP="00CB2859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1) </w:t>
      </w:r>
      <w:r w:rsidR="00720617">
        <w:rPr>
          <w:sz w:val="28"/>
          <w:szCs w:val="28"/>
          <w:lang w:eastAsia="ru-RU" w:bidi="ar-SA"/>
        </w:rPr>
        <w:t>д</w:t>
      </w:r>
      <w:r w:rsidR="006C4926">
        <w:rPr>
          <w:sz w:val="28"/>
          <w:szCs w:val="28"/>
          <w:lang w:eastAsia="ru-RU" w:bidi="ar-SA"/>
        </w:rPr>
        <w:t>ополнить п</w:t>
      </w:r>
      <w:r w:rsidRPr="00CB2859">
        <w:rPr>
          <w:sz w:val="28"/>
          <w:szCs w:val="28"/>
          <w:lang w:eastAsia="ru-RU" w:bidi="ar-SA"/>
        </w:rPr>
        <w:t>ункт</w:t>
      </w:r>
      <w:r w:rsidR="006C4926">
        <w:rPr>
          <w:sz w:val="28"/>
          <w:szCs w:val="28"/>
          <w:lang w:eastAsia="ru-RU" w:bidi="ar-SA"/>
        </w:rPr>
        <w:t>ом7.2. следующего содержания:</w:t>
      </w:r>
    </w:p>
    <w:p w:rsidR="002F6BFB" w:rsidRDefault="00CB2859" w:rsidP="002F6BFB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«</w:t>
      </w:r>
      <w:r w:rsidR="006C4926">
        <w:rPr>
          <w:sz w:val="28"/>
          <w:szCs w:val="28"/>
          <w:lang w:eastAsia="ru-RU" w:bidi="ar-SA"/>
        </w:rPr>
        <w:t xml:space="preserve">7.2. </w:t>
      </w:r>
      <w:r w:rsidRPr="00CB2859">
        <w:rPr>
          <w:sz w:val="28"/>
          <w:szCs w:val="28"/>
          <w:lang w:eastAsia="ru-RU" w:bidi="ar-SA"/>
        </w:rPr>
        <w:t>Военнослужащие органов федеральной службы безопасности</w:t>
      </w:r>
      <w:r w:rsidR="00786375">
        <w:rPr>
          <w:sz w:val="28"/>
          <w:szCs w:val="28"/>
          <w:lang w:eastAsia="ru-RU" w:bidi="ar-SA"/>
        </w:rPr>
        <w:t xml:space="preserve">, </w:t>
      </w:r>
      <w:r w:rsidR="002F6BFB" w:rsidRPr="00837078">
        <w:rPr>
          <w:sz w:val="28"/>
          <w:szCs w:val="28"/>
          <w:lang w:eastAsia="ru-RU" w:bidi="ar-SA"/>
        </w:rPr>
        <w:t>выполн</w:t>
      </w:r>
      <w:r w:rsidR="002F6BFB" w:rsidRPr="002F6BFB">
        <w:rPr>
          <w:sz w:val="28"/>
          <w:szCs w:val="28"/>
          <w:lang w:eastAsia="ru-RU" w:bidi="ar-SA"/>
        </w:rPr>
        <w:t xml:space="preserve">явшие (выполняющие) </w:t>
      </w:r>
      <w:r w:rsidR="002F6BFB" w:rsidRPr="00837078">
        <w:rPr>
          <w:sz w:val="28"/>
          <w:szCs w:val="28"/>
          <w:lang w:eastAsia="ru-RU" w:bidi="ar-SA"/>
        </w:rPr>
        <w:t>задач</w:t>
      </w:r>
      <w:r w:rsidR="002F6BFB" w:rsidRPr="002F6BFB">
        <w:rPr>
          <w:sz w:val="28"/>
          <w:szCs w:val="28"/>
          <w:lang w:eastAsia="ru-RU" w:bidi="ar-SA"/>
        </w:rPr>
        <w:t>и</w:t>
      </w:r>
      <w:r w:rsidR="002F6BFB" w:rsidRPr="00837078">
        <w:rPr>
          <w:sz w:val="28"/>
          <w:szCs w:val="28"/>
          <w:lang w:eastAsia="ru-RU" w:bidi="ar-SA"/>
        </w:rPr>
        <w:t xml:space="preserve">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proofErr w:type="gramStart"/>
      <w:r w:rsidR="002F6BFB">
        <w:rPr>
          <w:sz w:val="28"/>
          <w:szCs w:val="28"/>
          <w:lang w:eastAsia="ru-RU" w:bidi="ar-SA"/>
        </w:rPr>
        <w:t>.».</w:t>
      </w:r>
      <w:proofErr w:type="gramEnd"/>
    </w:p>
    <w:p w:rsidR="002F6BFB" w:rsidRDefault="002F6BFB" w:rsidP="002F6BFB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2) </w:t>
      </w:r>
      <w:r w:rsidR="00720617">
        <w:rPr>
          <w:sz w:val="28"/>
          <w:szCs w:val="28"/>
          <w:lang w:eastAsia="ru-RU" w:bidi="ar-SA"/>
        </w:rPr>
        <w:t>п</w:t>
      </w:r>
      <w:r>
        <w:rPr>
          <w:sz w:val="28"/>
          <w:szCs w:val="28"/>
          <w:lang w:eastAsia="ru-RU" w:bidi="ar-SA"/>
        </w:rPr>
        <w:t>ункт 8 после слов «</w:t>
      </w:r>
      <w:r w:rsidRPr="003A4BB9">
        <w:rPr>
          <w:sz w:val="28"/>
          <w:szCs w:val="28"/>
          <w:lang w:eastAsia="ru-RU" w:bidi="ar-SA"/>
        </w:rPr>
        <w:t>в ходе специальной военной операции</w:t>
      </w:r>
      <w:proofErr w:type="gramStart"/>
      <w:r>
        <w:rPr>
          <w:sz w:val="28"/>
          <w:szCs w:val="28"/>
          <w:lang w:eastAsia="ru-RU" w:bidi="ar-SA"/>
        </w:rPr>
        <w:t>,»</w:t>
      </w:r>
      <w:proofErr w:type="gramEnd"/>
      <w:r>
        <w:rPr>
          <w:sz w:val="28"/>
          <w:szCs w:val="28"/>
          <w:lang w:eastAsia="ru-RU" w:bidi="ar-SA"/>
        </w:rPr>
        <w:t xml:space="preserve"> дополнить словами «члены семей в</w:t>
      </w:r>
      <w:r w:rsidRPr="00CB2859">
        <w:rPr>
          <w:sz w:val="28"/>
          <w:szCs w:val="28"/>
          <w:lang w:eastAsia="ru-RU" w:bidi="ar-SA"/>
        </w:rPr>
        <w:t>оеннослужащи</w:t>
      </w:r>
      <w:r>
        <w:rPr>
          <w:sz w:val="28"/>
          <w:szCs w:val="28"/>
          <w:lang w:eastAsia="ru-RU" w:bidi="ar-SA"/>
        </w:rPr>
        <w:t>х</w:t>
      </w:r>
      <w:r w:rsidRPr="00CB2859">
        <w:rPr>
          <w:sz w:val="28"/>
          <w:szCs w:val="28"/>
          <w:lang w:eastAsia="ru-RU" w:bidi="ar-SA"/>
        </w:rPr>
        <w:t xml:space="preserve"> органов федеральной службы безопасности</w:t>
      </w:r>
      <w:r>
        <w:rPr>
          <w:sz w:val="28"/>
          <w:szCs w:val="28"/>
          <w:lang w:eastAsia="ru-RU" w:bidi="ar-SA"/>
        </w:rPr>
        <w:t xml:space="preserve">, </w:t>
      </w:r>
      <w:r w:rsidR="00720617">
        <w:rPr>
          <w:sz w:val="28"/>
          <w:szCs w:val="28"/>
          <w:lang w:eastAsia="ru-RU" w:bidi="ar-SA"/>
        </w:rPr>
        <w:t xml:space="preserve">погибших (умерших) при выполнении </w:t>
      </w:r>
      <w:r w:rsidRPr="00837078">
        <w:rPr>
          <w:sz w:val="28"/>
          <w:szCs w:val="28"/>
          <w:lang w:eastAsia="ru-RU" w:bidi="ar-SA"/>
        </w:rPr>
        <w:t>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r>
        <w:rPr>
          <w:sz w:val="28"/>
          <w:szCs w:val="28"/>
          <w:lang w:eastAsia="ru-RU" w:bidi="ar-SA"/>
        </w:rPr>
        <w:t>,».</w:t>
      </w:r>
    </w:p>
    <w:p w:rsidR="00A01A5C" w:rsidRDefault="00720617" w:rsidP="002F6BFB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2. </w:t>
      </w:r>
      <w:r w:rsidR="00A01A5C">
        <w:rPr>
          <w:sz w:val="28"/>
          <w:szCs w:val="28"/>
          <w:lang w:eastAsia="ru-RU" w:bidi="ar-SA"/>
        </w:rPr>
        <w:t xml:space="preserve">В статье 5: </w:t>
      </w:r>
    </w:p>
    <w:p w:rsidR="00EA0BF2" w:rsidRDefault="00EA0BF2" w:rsidP="006C4926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1) п</w:t>
      </w:r>
      <w:r w:rsidR="006C4926">
        <w:rPr>
          <w:sz w:val="28"/>
          <w:szCs w:val="28"/>
          <w:lang w:eastAsia="ru-RU" w:bidi="ar-SA"/>
        </w:rPr>
        <w:t xml:space="preserve">ункт 1 </w:t>
      </w:r>
      <w:r>
        <w:rPr>
          <w:sz w:val="28"/>
          <w:szCs w:val="28"/>
          <w:lang w:eastAsia="ru-RU" w:bidi="ar-SA"/>
        </w:rPr>
        <w:t>изложить в редакции:</w:t>
      </w:r>
    </w:p>
    <w:p w:rsidR="006C4926" w:rsidRDefault="00EA0BF2" w:rsidP="006C4926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 w:rsidRPr="00EA0BF2">
        <w:rPr>
          <w:sz w:val="28"/>
          <w:szCs w:val="28"/>
          <w:lang w:eastAsia="ru-RU" w:bidi="ar-SA"/>
        </w:rPr>
        <w:t xml:space="preserve">«1. Право на предоставление единовременной денежной выплаты, предусмотренной настоящей статьей, имеют граждане, указанные в пунктах </w:t>
      </w:r>
      <w:r w:rsidRPr="00EA0BF2">
        <w:rPr>
          <w:sz w:val="28"/>
          <w:szCs w:val="28"/>
          <w:lang w:eastAsia="ru-RU" w:bidi="ar-SA"/>
        </w:rPr>
        <w:lastRenderedPageBreak/>
        <w:t xml:space="preserve">1 – 7 статьи 2 настоящего Закона, получившие увечье (ранение, травму, контузию) при исполнении обязанностей военной службы (служебных обязанностей) в ходе специальной военной операции, граждане, указанные в пункте 7.1. статьи 2 настоящего Закона, которым причинен вред здоровью при исполнении должностных обязанностей, а также </w:t>
      </w:r>
      <w:r w:rsidR="006C4926">
        <w:rPr>
          <w:sz w:val="28"/>
          <w:szCs w:val="28"/>
          <w:lang w:eastAsia="ru-RU" w:bidi="ar-SA"/>
        </w:rPr>
        <w:t>граждане, указанные в пункте</w:t>
      </w:r>
      <w:proofErr w:type="gramStart"/>
      <w:r w:rsidR="006C4926">
        <w:rPr>
          <w:sz w:val="28"/>
          <w:szCs w:val="28"/>
          <w:lang w:eastAsia="ru-RU" w:bidi="ar-SA"/>
        </w:rPr>
        <w:t>7</w:t>
      </w:r>
      <w:proofErr w:type="gramEnd"/>
      <w:r w:rsidR="006C4926">
        <w:rPr>
          <w:sz w:val="28"/>
          <w:szCs w:val="28"/>
          <w:lang w:eastAsia="ru-RU" w:bidi="ar-SA"/>
        </w:rPr>
        <w:t>.</w:t>
      </w:r>
      <w:proofErr w:type="gramStart"/>
      <w:r w:rsidR="006C4926">
        <w:rPr>
          <w:sz w:val="28"/>
          <w:szCs w:val="28"/>
          <w:lang w:eastAsia="ru-RU" w:bidi="ar-SA"/>
        </w:rPr>
        <w:t xml:space="preserve">2 статьи 2 настоящего Закона, </w:t>
      </w:r>
      <w:r w:rsidR="006C4926" w:rsidRPr="006C4926">
        <w:rPr>
          <w:sz w:val="28"/>
          <w:szCs w:val="28"/>
          <w:lang w:eastAsia="ru-RU" w:bidi="ar-SA"/>
        </w:rPr>
        <w:t xml:space="preserve">получившие увечье (ранение, травму, контузию) при исполнении обязанностей военной службы в ходе </w:t>
      </w:r>
      <w:r w:rsidR="006C4926" w:rsidRPr="00837078">
        <w:rPr>
          <w:sz w:val="28"/>
          <w:szCs w:val="28"/>
          <w:lang w:eastAsia="ru-RU" w:bidi="ar-SA"/>
        </w:rPr>
        <w:t>выполн</w:t>
      </w:r>
      <w:r w:rsidR="006C4926">
        <w:rPr>
          <w:sz w:val="28"/>
          <w:szCs w:val="28"/>
          <w:lang w:eastAsia="ru-RU" w:bidi="ar-SA"/>
        </w:rPr>
        <w:t xml:space="preserve">ения </w:t>
      </w:r>
      <w:r w:rsidR="006C4926" w:rsidRPr="00837078">
        <w:rPr>
          <w:sz w:val="28"/>
          <w:szCs w:val="28"/>
          <w:lang w:eastAsia="ru-RU" w:bidi="ar-SA"/>
        </w:rPr>
        <w:t>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r>
        <w:rPr>
          <w:sz w:val="28"/>
          <w:szCs w:val="28"/>
          <w:lang w:eastAsia="ru-RU" w:bidi="ar-SA"/>
        </w:rPr>
        <w:t>.</w:t>
      </w:r>
      <w:r w:rsidR="006C4926">
        <w:rPr>
          <w:sz w:val="28"/>
          <w:szCs w:val="28"/>
          <w:lang w:eastAsia="ru-RU" w:bidi="ar-SA"/>
        </w:rPr>
        <w:t>»</w:t>
      </w:r>
      <w:r>
        <w:rPr>
          <w:sz w:val="28"/>
          <w:szCs w:val="28"/>
          <w:lang w:eastAsia="ru-RU" w:bidi="ar-SA"/>
        </w:rPr>
        <w:t>;</w:t>
      </w:r>
      <w:proofErr w:type="gramEnd"/>
    </w:p>
    <w:p w:rsidR="005D7247" w:rsidRDefault="005D7247" w:rsidP="006C4926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2) </w:t>
      </w:r>
      <w:r w:rsidR="00C66ADE">
        <w:rPr>
          <w:sz w:val="28"/>
          <w:szCs w:val="28"/>
          <w:lang w:eastAsia="ru-RU" w:bidi="ar-SA"/>
        </w:rPr>
        <w:t xml:space="preserve">в </w:t>
      </w:r>
      <w:r>
        <w:rPr>
          <w:sz w:val="28"/>
          <w:szCs w:val="28"/>
          <w:lang w:eastAsia="ru-RU" w:bidi="ar-SA"/>
        </w:rPr>
        <w:t>подпункт</w:t>
      </w:r>
      <w:r w:rsidR="00C66ADE">
        <w:rPr>
          <w:sz w:val="28"/>
          <w:szCs w:val="28"/>
          <w:lang w:eastAsia="ru-RU" w:bidi="ar-SA"/>
        </w:rPr>
        <w:t>е</w:t>
      </w:r>
      <w:r>
        <w:rPr>
          <w:sz w:val="28"/>
          <w:szCs w:val="28"/>
          <w:lang w:eastAsia="ru-RU" w:bidi="ar-SA"/>
        </w:rPr>
        <w:t xml:space="preserve"> 3 пункта 2 слов</w:t>
      </w:r>
      <w:r w:rsidR="00C66ADE">
        <w:rPr>
          <w:sz w:val="28"/>
          <w:szCs w:val="28"/>
          <w:lang w:eastAsia="ru-RU" w:bidi="ar-SA"/>
        </w:rPr>
        <w:t>а</w:t>
      </w:r>
      <w:r>
        <w:rPr>
          <w:sz w:val="28"/>
          <w:szCs w:val="28"/>
          <w:lang w:eastAsia="ru-RU" w:bidi="ar-SA"/>
        </w:rPr>
        <w:t xml:space="preserve"> «указанным в пунктах 3 – 6» </w:t>
      </w:r>
      <w:r w:rsidR="00C66ADE">
        <w:rPr>
          <w:sz w:val="28"/>
          <w:szCs w:val="28"/>
          <w:lang w:eastAsia="ru-RU" w:bidi="ar-SA"/>
        </w:rPr>
        <w:t xml:space="preserve">заменить словами </w:t>
      </w:r>
      <w:r>
        <w:rPr>
          <w:sz w:val="28"/>
          <w:szCs w:val="28"/>
          <w:lang w:eastAsia="ru-RU" w:bidi="ar-SA"/>
        </w:rPr>
        <w:t>«</w:t>
      </w:r>
      <w:r w:rsidR="00C66ADE">
        <w:rPr>
          <w:sz w:val="28"/>
          <w:szCs w:val="28"/>
          <w:lang w:eastAsia="ru-RU" w:bidi="ar-SA"/>
        </w:rPr>
        <w:t xml:space="preserve">указанным в пунктах 3 – 6, </w:t>
      </w:r>
      <w:r>
        <w:rPr>
          <w:sz w:val="28"/>
          <w:szCs w:val="28"/>
          <w:lang w:eastAsia="ru-RU" w:bidi="ar-SA"/>
        </w:rPr>
        <w:t>7.2»;</w:t>
      </w:r>
    </w:p>
    <w:p w:rsidR="00C66ADE" w:rsidRDefault="005D7247" w:rsidP="006C4926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3) </w:t>
      </w:r>
      <w:r w:rsidR="00C66ADE">
        <w:rPr>
          <w:sz w:val="28"/>
          <w:szCs w:val="28"/>
          <w:lang w:eastAsia="ru-RU" w:bidi="ar-SA"/>
        </w:rPr>
        <w:t xml:space="preserve">в абзаце первом </w:t>
      </w:r>
      <w:r>
        <w:rPr>
          <w:sz w:val="28"/>
          <w:szCs w:val="28"/>
          <w:lang w:eastAsia="ru-RU" w:bidi="ar-SA"/>
        </w:rPr>
        <w:t>пункт</w:t>
      </w:r>
      <w:r w:rsidR="00C66ADE">
        <w:rPr>
          <w:sz w:val="28"/>
          <w:szCs w:val="28"/>
          <w:lang w:eastAsia="ru-RU" w:bidi="ar-SA"/>
        </w:rPr>
        <w:t>а</w:t>
      </w:r>
      <w:r>
        <w:rPr>
          <w:sz w:val="28"/>
          <w:szCs w:val="28"/>
          <w:lang w:eastAsia="ru-RU" w:bidi="ar-SA"/>
        </w:rPr>
        <w:t xml:space="preserve"> 3 слов</w:t>
      </w:r>
      <w:r w:rsidR="00C66ADE">
        <w:rPr>
          <w:sz w:val="28"/>
          <w:szCs w:val="28"/>
          <w:lang w:eastAsia="ru-RU" w:bidi="ar-SA"/>
        </w:rPr>
        <w:t>а</w:t>
      </w:r>
      <w:r>
        <w:rPr>
          <w:sz w:val="28"/>
          <w:szCs w:val="28"/>
          <w:lang w:eastAsia="ru-RU" w:bidi="ar-SA"/>
        </w:rPr>
        <w:t xml:space="preserve"> «указанным в пунктах </w:t>
      </w:r>
      <w:r w:rsidR="00C66ADE">
        <w:rPr>
          <w:sz w:val="28"/>
          <w:szCs w:val="28"/>
          <w:lang w:eastAsia="ru-RU" w:bidi="ar-SA"/>
        </w:rPr>
        <w:t>1</w:t>
      </w:r>
      <w:r>
        <w:rPr>
          <w:sz w:val="28"/>
          <w:szCs w:val="28"/>
          <w:lang w:eastAsia="ru-RU" w:bidi="ar-SA"/>
        </w:rPr>
        <w:t xml:space="preserve"> – 7» </w:t>
      </w:r>
      <w:r w:rsidR="00C66ADE">
        <w:rPr>
          <w:sz w:val="28"/>
          <w:szCs w:val="28"/>
          <w:lang w:eastAsia="ru-RU" w:bidi="ar-SA"/>
        </w:rPr>
        <w:t>заменить словами «указанным в пунктах 1 – 7, 7.2».</w:t>
      </w:r>
    </w:p>
    <w:p w:rsidR="00EA0BF2" w:rsidRDefault="00EA0BF2" w:rsidP="00630F88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  <w:lang w:eastAsia="ru-RU" w:bidi="ar-SA"/>
        </w:rPr>
      </w:pPr>
    </w:p>
    <w:p w:rsidR="00C66ADE" w:rsidRPr="00C66ADE" w:rsidRDefault="00630F88" w:rsidP="00C66ADE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  <w:r w:rsidRPr="00852B9E">
        <w:rPr>
          <w:b/>
          <w:sz w:val="28"/>
          <w:szCs w:val="28"/>
          <w:lang w:eastAsia="ru-RU" w:bidi="ar-SA"/>
        </w:rPr>
        <w:t>Статья 2.</w:t>
      </w:r>
      <w:r w:rsidRPr="00852B9E">
        <w:rPr>
          <w:sz w:val="28"/>
          <w:szCs w:val="28"/>
          <w:lang w:eastAsia="ru-RU" w:bidi="ar-SA"/>
        </w:rPr>
        <w:t xml:space="preserve"> Настоящий Закон вступает в силу по истечении десяти дней после дня его официального опубликования</w:t>
      </w:r>
      <w:r w:rsidR="00497E49">
        <w:rPr>
          <w:sz w:val="28"/>
          <w:szCs w:val="28"/>
          <w:lang w:eastAsia="ru-RU" w:bidi="ar-SA"/>
        </w:rPr>
        <w:t xml:space="preserve"> и распространяет свое действие</w:t>
      </w:r>
      <w:r w:rsidR="00C66ADE">
        <w:rPr>
          <w:sz w:val="28"/>
          <w:szCs w:val="28"/>
          <w:lang w:eastAsia="ru-RU" w:bidi="ar-SA"/>
        </w:rPr>
        <w:t xml:space="preserve"> на </w:t>
      </w:r>
      <w:r w:rsidR="00C66ADE" w:rsidRPr="00C66ADE">
        <w:rPr>
          <w:sz w:val="28"/>
          <w:szCs w:val="28"/>
          <w:lang w:eastAsia="ru-RU" w:bidi="ar-SA"/>
        </w:rPr>
        <w:t xml:space="preserve"> правоотношения, возникшие с 24 февраля 202</w:t>
      </w:r>
      <w:r w:rsidR="00C12105" w:rsidRPr="00C12105">
        <w:rPr>
          <w:sz w:val="28"/>
          <w:szCs w:val="28"/>
          <w:lang w:eastAsia="ru-RU" w:bidi="ar-SA"/>
        </w:rPr>
        <w:t>2</w:t>
      </w:r>
      <w:bookmarkStart w:id="0" w:name="_GoBack"/>
      <w:bookmarkEnd w:id="0"/>
      <w:r w:rsidR="00C66ADE" w:rsidRPr="00C66ADE">
        <w:rPr>
          <w:sz w:val="28"/>
          <w:szCs w:val="28"/>
          <w:lang w:eastAsia="ru-RU" w:bidi="ar-SA"/>
        </w:rPr>
        <w:t xml:space="preserve"> года. </w:t>
      </w:r>
    </w:p>
    <w:p w:rsidR="00630F88" w:rsidRPr="00852B9E" w:rsidRDefault="00630F88" w:rsidP="00C66ADE">
      <w:pPr>
        <w:spacing w:line="276" w:lineRule="auto"/>
        <w:ind w:firstLine="709"/>
        <w:jc w:val="both"/>
        <w:outlineLvl w:val="0"/>
        <w:rPr>
          <w:sz w:val="28"/>
          <w:szCs w:val="28"/>
          <w:lang w:eastAsia="ru-RU" w:bidi="ar-SA"/>
        </w:rPr>
      </w:pPr>
    </w:p>
    <w:p w:rsidR="00336CFE" w:rsidRPr="00336CFE" w:rsidRDefault="00336CFE" w:rsidP="00336CFE">
      <w:pPr>
        <w:shd w:val="clear" w:color="auto" w:fill="FFFFFF"/>
        <w:ind w:firstLine="709"/>
        <w:jc w:val="both"/>
        <w:rPr>
          <w:sz w:val="28"/>
          <w:szCs w:val="28"/>
          <w:lang w:eastAsia="ru-RU" w:bidi="ar-SA"/>
        </w:rPr>
      </w:pPr>
    </w:p>
    <w:p w:rsidR="005A2599" w:rsidRPr="005A2599" w:rsidRDefault="005A2599" w:rsidP="005A2599">
      <w:pPr>
        <w:shd w:val="clear" w:color="auto" w:fill="FFFFFF"/>
        <w:ind w:firstLine="567"/>
        <w:jc w:val="both"/>
        <w:rPr>
          <w:sz w:val="24"/>
          <w:szCs w:val="24"/>
          <w:lang w:eastAsia="ru-RU" w:bidi="ar-SA"/>
        </w:rPr>
      </w:pPr>
    </w:p>
    <w:p w:rsidR="005A2599" w:rsidRPr="005A2599" w:rsidRDefault="005A2599" w:rsidP="005A2599">
      <w:pPr>
        <w:jc w:val="both"/>
        <w:rPr>
          <w:sz w:val="24"/>
          <w:szCs w:val="24"/>
          <w:lang w:eastAsia="ru-RU" w:bidi="ar-SA"/>
        </w:rPr>
      </w:pPr>
      <w:r w:rsidRPr="005A2599">
        <w:rPr>
          <w:sz w:val="28"/>
          <w:szCs w:val="28"/>
          <w:lang w:eastAsia="ru-RU" w:bidi="ar-SA"/>
        </w:rPr>
        <w:t>Губернатор Брянской области                                                           А.В. Богомаз</w:t>
      </w:r>
    </w:p>
    <w:p w:rsidR="00630F88" w:rsidRDefault="00630F88" w:rsidP="0083621A">
      <w:pPr>
        <w:jc w:val="both"/>
        <w:rPr>
          <w:sz w:val="28"/>
          <w:szCs w:val="28"/>
        </w:rPr>
      </w:pPr>
    </w:p>
    <w:p w:rsidR="00630F88" w:rsidRDefault="00630F88" w:rsidP="0083621A">
      <w:pPr>
        <w:jc w:val="both"/>
        <w:rPr>
          <w:sz w:val="28"/>
          <w:szCs w:val="28"/>
        </w:rPr>
      </w:pPr>
    </w:p>
    <w:p w:rsidR="0083621A" w:rsidRDefault="0083621A" w:rsidP="0083621A">
      <w:pPr>
        <w:jc w:val="both"/>
        <w:rPr>
          <w:sz w:val="28"/>
          <w:szCs w:val="28"/>
        </w:rPr>
      </w:pPr>
      <w:r w:rsidRPr="0083621A">
        <w:rPr>
          <w:sz w:val="28"/>
          <w:szCs w:val="28"/>
        </w:rPr>
        <w:t>г. Брянск</w:t>
      </w:r>
    </w:p>
    <w:p w:rsidR="00D94534" w:rsidRPr="0083621A" w:rsidRDefault="00D94534" w:rsidP="0083621A">
      <w:pPr>
        <w:jc w:val="both"/>
        <w:rPr>
          <w:sz w:val="28"/>
          <w:szCs w:val="28"/>
        </w:rPr>
      </w:pPr>
    </w:p>
    <w:p w:rsidR="0083621A" w:rsidRPr="0083621A" w:rsidRDefault="0083621A" w:rsidP="0083621A">
      <w:pPr>
        <w:jc w:val="both"/>
        <w:rPr>
          <w:sz w:val="28"/>
          <w:szCs w:val="28"/>
        </w:rPr>
      </w:pPr>
      <w:r w:rsidRPr="0083621A">
        <w:rPr>
          <w:sz w:val="28"/>
          <w:szCs w:val="28"/>
        </w:rPr>
        <w:t>__________ 202</w:t>
      </w:r>
      <w:r w:rsidR="00630F88">
        <w:rPr>
          <w:sz w:val="28"/>
          <w:szCs w:val="28"/>
        </w:rPr>
        <w:t>4</w:t>
      </w:r>
      <w:r w:rsidRPr="0083621A">
        <w:rPr>
          <w:sz w:val="28"/>
          <w:szCs w:val="28"/>
        </w:rPr>
        <w:t xml:space="preserve"> года</w:t>
      </w:r>
    </w:p>
    <w:p w:rsidR="003E25B6" w:rsidRDefault="0083621A" w:rsidP="0083621A">
      <w:pPr>
        <w:jc w:val="both"/>
        <w:rPr>
          <w:sz w:val="28"/>
          <w:szCs w:val="28"/>
        </w:rPr>
      </w:pPr>
      <w:r w:rsidRPr="0083621A">
        <w:rPr>
          <w:sz w:val="28"/>
          <w:szCs w:val="28"/>
        </w:rPr>
        <w:t>№_____</w:t>
      </w:r>
    </w:p>
    <w:sectPr w:rsidR="003E25B6" w:rsidSect="006C4926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196" w:rsidRDefault="00477196">
      <w:r>
        <w:separator/>
      </w:r>
    </w:p>
  </w:endnote>
  <w:endnote w:type="continuationSeparator" w:id="1">
    <w:p w:rsidR="00477196" w:rsidRDefault="00477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196" w:rsidRDefault="00477196">
      <w:r>
        <w:separator/>
      </w:r>
    </w:p>
  </w:footnote>
  <w:footnote w:type="continuationSeparator" w:id="1">
    <w:p w:rsidR="00477196" w:rsidRDefault="004771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5166D"/>
    <w:multiLevelType w:val="hybridMultilevel"/>
    <w:tmpl w:val="ED44CC1A"/>
    <w:lvl w:ilvl="0" w:tplc="4DB46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6E77AB"/>
    <w:multiLevelType w:val="hybridMultilevel"/>
    <w:tmpl w:val="2BB8B644"/>
    <w:lvl w:ilvl="0" w:tplc="69324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B208E4"/>
    <w:multiLevelType w:val="hybridMultilevel"/>
    <w:tmpl w:val="669E2EF0"/>
    <w:lvl w:ilvl="0" w:tplc="377635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8A61FA6">
      <w:start w:val="1"/>
      <w:numFmt w:val="lowerLetter"/>
      <w:lvlText w:val="%2."/>
      <w:lvlJc w:val="left"/>
      <w:pPr>
        <w:ind w:left="1789" w:hanging="360"/>
      </w:pPr>
    </w:lvl>
    <w:lvl w:ilvl="2" w:tplc="A2F89DA0">
      <w:start w:val="1"/>
      <w:numFmt w:val="lowerRoman"/>
      <w:lvlText w:val="%3."/>
      <w:lvlJc w:val="right"/>
      <w:pPr>
        <w:ind w:left="2509" w:hanging="180"/>
      </w:pPr>
    </w:lvl>
    <w:lvl w:ilvl="3" w:tplc="6B6A26E6">
      <w:start w:val="1"/>
      <w:numFmt w:val="decimal"/>
      <w:lvlText w:val="%4."/>
      <w:lvlJc w:val="left"/>
      <w:pPr>
        <w:ind w:left="3229" w:hanging="360"/>
      </w:pPr>
    </w:lvl>
    <w:lvl w:ilvl="4" w:tplc="B59496CC">
      <w:start w:val="1"/>
      <w:numFmt w:val="lowerLetter"/>
      <w:lvlText w:val="%5."/>
      <w:lvlJc w:val="left"/>
      <w:pPr>
        <w:ind w:left="3949" w:hanging="360"/>
      </w:pPr>
    </w:lvl>
    <w:lvl w:ilvl="5" w:tplc="A7AE6F7A">
      <w:start w:val="1"/>
      <w:numFmt w:val="lowerRoman"/>
      <w:lvlText w:val="%6."/>
      <w:lvlJc w:val="right"/>
      <w:pPr>
        <w:ind w:left="4669" w:hanging="180"/>
      </w:pPr>
    </w:lvl>
    <w:lvl w:ilvl="6" w:tplc="10AE65EC">
      <w:start w:val="1"/>
      <w:numFmt w:val="decimal"/>
      <w:lvlText w:val="%7."/>
      <w:lvlJc w:val="left"/>
      <w:pPr>
        <w:ind w:left="5389" w:hanging="360"/>
      </w:pPr>
    </w:lvl>
    <w:lvl w:ilvl="7" w:tplc="7EC8472A">
      <w:start w:val="1"/>
      <w:numFmt w:val="lowerLetter"/>
      <w:lvlText w:val="%8."/>
      <w:lvlJc w:val="left"/>
      <w:pPr>
        <w:ind w:left="6109" w:hanging="360"/>
      </w:pPr>
    </w:lvl>
    <w:lvl w:ilvl="8" w:tplc="9D0C3B5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70745C"/>
    <w:multiLevelType w:val="hybridMultilevel"/>
    <w:tmpl w:val="92566942"/>
    <w:lvl w:ilvl="0" w:tplc="A718C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39F27408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D3A263BC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AA5CFC44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60449E62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9FE21578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B481E80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695C5796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8C76FE32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5B6"/>
    <w:rsid w:val="00004389"/>
    <w:rsid w:val="000941E0"/>
    <w:rsid w:val="000A0166"/>
    <w:rsid w:val="000A363B"/>
    <w:rsid w:val="000B0C66"/>
    <w:rsid w:val="000F3183"/>
    <w:rsid w:val="000F3EE0"/>
    <w:rsid w:val="001355D0"/>
    <w:rsid w:val="001549F0"/>
    <w:rsid w:val="00193AD5"/>
    <w:rsid w:val="001C74B2"/>
    <w:rsid w:val="00247AE1"/>
    <w:rsid w:val="002D3197"/>
    <w:rsid w:val="002E143C"/>
    <w:rsid w:val="002F2B30"/>
    <w:rsid w:val="002F6BFB"/>
    <w:rsid w:val="003363EA"/>
    <w:rsid w:val="00336CFE"/>
    <w:rsid w:val="00373664"/>
    <w:rsid w:val="0039371C"/>
    <w:rsid w:val="00395A5B"/>
    <w:rsid w:val="003E25B6"/>
    <w:rsid w:val="00477196"/>
    <w:rsid w:val="00497E49"/>
    <w:rsid w:val="004B5722"/>
    <w:rsid w:val="004E03F5"/>
    <w:rsid w:val="005327F3"/>
    <w:rsid w:val="005852BA"/>
    <w:rsid w:val="005967E7"/>
    <w:rsid w:val="005A2599"/>
    <w:rsid w:val="005B2E63"/>
    <w:rsid w:val="005C250B"/>
    <w:rsid w:val="005D64F3"/>
    <w:rsid w:val="005D7247"/>
    <w:rsid w:val="00630F88"/>
    <w:rsid w:val="00644EDB"/>
    <w:rsid w:val="0065406D"/>
    <w:rsid w:val="006A0AD3"/>
    <w:rsid w:val="006C4926"/>
    <w:rsid w:val="00720617"/>
    <w:rsid w:val="00786375"/>
    <w:rsid w:val="007C29AF"/>
    <w:rsid w:val="007D177A"/>
    <w:rsid w:val="008272DA"/>
    <w:rsid w:val="0083621A"/>
    <w:rsid w:val="00865917"/>
    <w:rsid w:val="008B1FDD"/>
    <w:rsid w:val="008E0668"/>
    <w:rsid w:val="00910D4F"/>
    <w:rsid w:val="009A138C"/>
    <w:rsid w:val="009D4BB0"/>
    <w:rsid w:val="00A01A5C"/>
    <w:rsid w:val="00A02727"/>
    <w:rsid w:val="00A24D68"/>
    <w:rsid w:val="00AC0E0A"/>
    <w:rsid w:val="00B84C71"/>
    <w:rsid w:val="00BD7D2A"/>
    <w:rsid w:val="00BF2A37"/>
    <w:rsid w:val="00C12105"/>
    <w:rsid w:val="00C66ADE"/>
    <w:rsid w:val="00C849A5"/>
    <w:rsid w:val="00CB2859"/>
    <w:rsid w:val="00D25D3B"/>
    <w:rsid w:val="00D94534"/>
    <w:rsid w:val="00DB554E"/>
    <w:rsid w:val="00E224A6"/>
    <w:rsid w:val="00E24700"/>
    <w:rsid w:val="00EA0BF2"/>
    <w:rsid w:val="00EB0526"/>
    <w:rsid w:val="00EB1082"/>
    <w:rsid w:val="00EB3447"/>
    <w:rsid w:val="00F01867"/>
    <w:rsid w:val="00F55F56"/>
    <w:rsid w:val="00F717D7"/>
    <w:rsid w:val="00F75259"/>
    <w:rsid w:val="00FD2ABB"/>
    <w:rsid w:val="00FD3AD6"/>
    <w:rsid w:val="00FE2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D7"/>
  </w:style>
  <w:style w:type="paragraph" w:styleId="1">
    <w:name w:val="heading 1"/>
    <w:link w:val="10"/>
    <w:uiPriority w:val="9"/>
    <w:qFormat/>
    <w:rsid w:val="0037366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rsid w:val="00373664"/>
    <w:pPr>
      <w:keepNext/>
      <w:widowControl w:val="0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rsid w:val="0037366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3736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link w:val="50"/>
    <w:uiPriority w:val="9"/>
    <w:unhideWhenUsed/>
    <w:qFormat/>
    <w:rsid w:val="0037366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37366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link w:val="70"/>
    <w:uiPriority w:val="9"/>
    <w:unhideWhenUsed/>
    <w:qFormat/>
    <w:rsid w:val="0037366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rsid w:val="0037366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rsid w:val="0037366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sid w:val="00373664"/>
    <w:rPr>
      <w:sz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7366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373664"/>
  </w:style>
  <w:style w:type="paragraph" w:styleId="a4">
    <w:name w:val="endnote text"/>
    <w:basedOn w:val="a"/>
    <w:link w:val="a5"/>
    <w:uiPriority w:val="99"/>
    <w:semiHidden/>
    <w:unhideWhenUsed/>
    <w:rsid w:val="00373664"/>
  </w:style>
  <w:style w:type="character" w:customStyle="1" w:styleId="a5">
    <w:name w:val="Текст концевой сноски Знак"/>
    <w:link w:val="a4"/>
    <w:uiPriority w:val="99"/>
    <w:rsid w:val="00373664"/>
    <w:rPr>
      <w:sz w:val="20"/>
    </w:rPr>
  </w:style>
  <w:style w:type="character" w:styleId="a6">
    <w:name w:val="endnote reference"/>
    <w:basedOn w:val="a0"/>
    <w:uiPriority w:val="99"/>
    <w:semiHidden/>
    <w:unhideWhenUsed/>
    <w:rsid w:val="00373664"/>
    <w:rPr>
      <w:vertAlign w:val="superscript"/>
    </w:rPr>
  </w:style>
  <w:style w:type="paragraph" w:styleId="a7">
    <w:name w:val="table of figures"/>
    <w:basedOn w:val="a"/>
    <w:next w:val="a"/>
    <w:uiPriority w:val="99"/>
    <w:unhideWhenUsed/>
    <w:rsid w:val="00373664"/>
  </w:style>
  <w:style w:type="character" w:customStyle="1" w:styleId="Heading1Char">
    <w:name w:val="Heading 1 Char"/>
    <w:basedOn w:val="a0"/>
    <w:uiPriority w:val="9"/>
    <w:rsid w:val="0037366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7366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7366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7366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7366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7366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7366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7366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7366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7366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73664"/>
    <w:rPr>
      <w:sz w:val="24"/>
      <w:szCs w:val="24"/>
    </w:rPr>
  </w:style>
  <w:style w:type="character" w:customStyle="1" w:styleId="QuoteChar">
    <w:name w:val="Quote Char"/>
    <w:uiPriority w:val="29"/>
    <w:rsid w:val="00373664"/>
    <w:rPr>
      <w:i/>
    </w:rPr>
  </w:style>
  <w:style w:type="character" w:customStyle="1" w:styleId="IntenseQuoteChar">
    <w:name w:val="Intense Quote Char"/>
    <w:uiPriority w:val="30"/>
    <w:rsid w:val="00373664"/>
    <w:rPr>
      <w:i/>
    </w:rPr>
  </w:style>
  <w:style w:type="character" w:customStyle="1" w:styleId="HeaderChar">
    <w:name w:val="Header Char"/>
    <w:basedOn w:val="a0"/>
    <w:uiPriority w:val="99"/>
    <w:rsid w:val="00373664"/>
  </w:style>
  <w:style w:type="character" w:customStyle="1" w:styleId="FooterChar">
    <w:name w:val="Footer Char"/>
    <w:basedOn w:val="a0"/>
    <w:uiPriority w:val="99"/>
    <w:rsid w:val="00373664"/>
  </w:style>
  <w:style w:type="character" w:customStyle="1" w:styleId="FootnoteTextChar">
    <w:name w:val="Footnote Text Char"/>
    <w:uiPriority w:val="99"/>
    <w:rsid w:val="00373664"/>
    <w:rPr>
      <w:sz w:val="18"/>
    </w:rPr>
  </w:style>
  <w:style w:type="character" w:customStyle="1" w:styleId="10">
    <w:name w:val="Заголовок 1 Знак"/>
    <w:link w:val="1"/>
    <w:uiPriority w:val="9"/>
    <w:rsid w:val="0037366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37366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37366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7366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7366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7366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7366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7366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73664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uiPriority w:val="34"/>
    <w:qFormat/>
    <w:rsid w:val="00373664"/>
    <w:pPr>
      <w:ind w:left="720"/>
      <w:contextualSpacing/>
    </w:pPr>
  </w:style>
  <w:style w:type="paragraph" w:styleId="a9">
    <w:name w:val="No Spacing"/>
    <w:uiPriority w:val="1"/>
    <w:qFormat/>
    <w:rsid w:val="00373664"/>
  </w:style>
  <w:style w:type="paragraph" w:styleId="aa">
    <w:name w:val="Title"/>
    <w:link w:val="ab"/>
    <w:uiPriority w:val="10"/>
    <w:qFormat/>
    <w:rsid w:val="00373664"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link w:val="aa"/>
    <w:uiPriority w:val="10"/>
    <w:rsid w:val="00373664"/>
    <w:rPr>
      <w:sz w:val="48"/>
      <w:szCs w:val="48"/>
    </w:rPr>
  </w:style>
  <w:style w:type="paragraph" w:styleId="ac">
    <w:name w:val="Subtitle"/>
    <w:link w:val="ad"/>
    <w:uiPriority w:val="11"/>
    <w:qFormat/>
    <w:rsid w:val="00373664"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sid w:val="00373664"/>
    <w:rPr>
      <w:sz w:val="24"/>
      <w:szCs w:val="24"/>
    </w:rPr>
  </w:style>
  <w:style w:type="paragraph" w:styleId="21">
    <w:name w:val="Quote"/>
    <w:link w:val="22"/>
    <w:uiPriority w:val="29"/>
    <w:qFormat/>
    <w:rsid w:val="0037366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73664"/>
    <w:rPr>
      <w:i/>
    </w:rPr>
  </w:style>
  <w:style w:type="paragraph" w:styleId="ae">
    <w:name w:val="Intense Quote"/>
    <w:link w:val="af"/>
    <w:uiPriority w:val="30"/>
    <w:qFormat/>
    <w:rsid w:val="0037366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sid w:val="00373664"/>
    <w:rPr>
      <w:i/>
    </w:rPr>
  </w:style>
  <w:style w:type="paragraph" w:styleId="af0">
    <w:name w:val="header"/>
    <w:link w:val="af1"/>
    <w:uiPriority w:val="99"/>
    <w:unhideWhenUsed/>
    <w:rsid w:val="00373664"/>
    <w:pPr>
      <w:tabs>
        <w:tab w:val="center" w:pos="7143"/>
        <w:tab w:val="right" w:pos="14287"/>
      </w:tabs>
    </w:pPr>
  </w:style>
  <w:style w:type="character" w:customStyle="1" w:styleId="af1">
    <w:name w:val="Верхний колонтитул Знак"/>
    <w:link w:val="af0"/>
    <w:uiPriority w:val="99"/>
    <w:rsid w:val="00373664"/>
  </w:style>
  <w:style w:type="paragraph" w:styleId="af2">
    <w:name w:val="footer"/>
    <w:link w:val="af3"/>
    <w:uiPriority w:val="99"/>
    <w:unhideWhenUsed/>
    <w:rsid w:val="00373664"/>
    <w:pPr>
      <w:tabs>
        <w:tab w:val="center" w:pos="7143"/>
        <w:tab w:val="right" w:pos="14287"/>
      </w:tabs>
    </w:pPr>
  </w:style>
  <w:style w:type="character" w:customStyle="1" w:styleId="af3">
    <w:name w:val="Нижний колонтитул Знак"/>
    <w:link w:val="af2"/>
    <w:uiPriority w:val="99"/>
    <w:rsid w:val="00373664"/>
  </w:style>
  <w:style w:type="table" w:styleId="af4">
    <w:name w:val="Table Grid"/>
    <w:basedOn w:val="a1"/>
    <w:rsid w:val="0037366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7366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7366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uiPriority w:val="59"/>
    <w:rsid w:val="0037366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">
    <w:name w:val="Grid Table 3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">
    <w:name w:val="Grid Table 4"/>
    <w:uiPriority w:val="59"/>
    <w:rsid w:val="0037366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rsid w:val="003736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rsid w:val="003736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rsid w:val="003736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rsid w:val="003736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rsid w:val="003736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rsid w:val="003736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">
    <w:name w:val="Grid Table 5 Dark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">
    <w:name w:val="Grid Table 6 Colorful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7366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3736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">
    <w:name w:val="List Table 2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">
    <w:name w:val="List Table 3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">
    <w:name w:val="List Table 5 Dark"/>
    <w:uiPriority w:val="99"/>
    <w:rsid w:val="0037366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37366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37366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37366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37366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37366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37366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Table6Colorful">
    <w:name w:val="List Table 6 Colorful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7366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7366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7366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7366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7366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7366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7366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373664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7366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uiPriority w:val="99"/>
    <w:unhideWhenUsed/>
    <w:rsid w:val="00373664"/>
    <w:rPr>
      <w:color w:val="0000FF" w:themeColor="hyperlink"/>
      <w:u w:val="single"/>
    </w:rPr>
  </w:style>
  <w:style w:type="paragraph" w:styleId="af6">
    <w:name w:val="footnote text"/>
    <w:link w:val="af7"/>
    <w:uiPriority w:val="99"/>
    <w:semiHidden/>
    <w:unhideWhenUsed/>
    <w:rsid w:val="00373664"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sid w:val="00373664"/>
    <w:rPr>
      <w:sz w:val="18"/>
    </w:rPr>
  </w:style>
  <w:style w:type="character" w:styleId="af8">
    <w:name w:val="footnote reference"/>
    <w:uiPriority w:val="99"/>
    <w:unhideWhenUsed/>
    <w:rsid w:val="00373664"/>
    <w:rPr>
      <w:vertAlign w:val="superscript"/>
    </w:rPr>
  </w:style>
  <w:style w:type="paragraph" w:styleId="11">
    <w:name w:val="toc 1"/>
    <w:uiPriority w:val="39"/>
    <w:unhideWhenUsed/>
    <w:rsid w:val="00373664"/>
    <w:pPr>
      <w:spacing w:after="57"/>
    </w:pPr>
  </w:style>
  <w:style w:type="paragraph" w:styleId="23">
    <w:name w:val="toc 2"/>
    <w:uiPriority w:val="39"/>
    <w:unhideWhenUsed/>
    <w:rsid w:val="00373664"/>
    <w:pPr>
      <w:spacing w:after="57"/>
      <w:ind w:left="283"/>
    </w:pPr>
  </w:style>
  <w:style w:type="paragraph" w:styleId="31">
    <w:name w:val="toc 3"/>
    <w:uiPriority w:val="39"/>
    <w:unhideWhenUsed/>
    <w:rsid w:val="00373664"/>
    <w:pPr>
      <w:spacing w:after="57"/>
      <w:ind w:left="567"/>
    </w:pPr>
  </w:style>
  <w:style w:type="paragraph" w:styleId="41">
    <w:name w:val="toc 4"/>
    <w:uiPriority w:val="39"/>
    <w:unhideWhenUsed/>
    <w:rsid w:val="00373664"/>
    <w:pPr>
      <w:spacing w:after="57"/>
      <w:ind w:left="850"/>
    </w:pPr>
  </w:style>
  <w:style w:type="paragraph" w:styleId="51">
    <w:name w:val="toc 5"/>
    <w:uiPriority w:val="39"/>
    <w:unhideWhenUsed/>
    <w:rsid w:val="00373664"/>
    <w:pPr>
      <w:spacing w:after="57"/>
      <w:ind w:left="1134"/>
    </w:pPr>
  </w:style>
  <w:style w:type="paragraph" w:styleId="61">
    <w:name w:val="toc 6"/>
    <w:uiPriority w:val="39"/>
    <w:unhideWhenUsed/>
    <w:rsid w:val="00373664"/>
    <w:pPr>
      <w:spacing w:after="57"/>
      <w:ind w:left="1417"/>
    </w:pPr>
  </w:style>
  <w:style w:type="paragraph" w:styleId="71">
    <w:name w:val="toc 7"/>
    <w:uiPriority w:val="39"/>
    <w:unhideWhenUsed/>
    <w:rsid w:val="00373664"/>
    <w:pPr>
      <w:spacing w:after="57"/>
      <w:ind w:left="1701"/>
    </w:pPr>
  </w:style>
  <w:style w:type="paragraph" w:styleId="81">
    <w:name w:val="toc 8"/>
    <w:uiPriority w:val="39"/>
    <w:unhideWhenUsed/>
    <w:rsid w:val="00373664"/>
    <w:pPr>
      <w:spacing w:after="57"/>
      <w:ind w:left="1984"/>
    </w:pPr>
  </w:style>
  <w:style w:type="paragraph" w:styleId="91">
    <w:name w:val="toc 9"/>
    <w:uiPriority w:val="39"/>
    <w:unhideWhenUsed/>
    <w:rsid w:val="00373664"/>
    <w:pPr>
      <w:spacing w:after="57"/>
      <w:ind w:left="2268"/>
    </w:pPr>
  </w:style>
  <w:style w:type="paragraph" w:styleId="af9">
    <w:name w:val="TOC Heading"/>
    <w:uiPriority w:val="39"/>
    <w:unhideWhenUsed/>
    <w:rsid w:val="00373664"/>
  </w:style>
  <w:style w:type="paragraph" w:customStyle="1" w:styleId="afa">
    <w:name w:val="Знак"/>
    <w:basedOn w:val="a"/>
    <w:rsid w:val="0037366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b">
    <w:name w:val="Знак Знак Знак"/>
    <w:basedOn w:val="a"/>
    <w:rsid w:val="0037366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rsid w:val="00373664"/>
    <w:pPr>
      <w:widowControl w:val="0"/>
      <w:ind w:firstLine="720"/>
    </w:pPr>
    <w:rPr>
      <w:rFonts w:ascii="Arial" w:hAnsi="Arial"/>
      <w:lang w:eastAsia="ru-RU" w:bidi="ar-SA"/>
    </w:rPr>
  </w:style>
  <w:style w:type="paragraph" w:customStyle="1" w:styleId="ConsPlusTitle">
    <w:name w:val="ConsPlusTitle"/>
    <w:rsid w:val="00373664"/>
    <w:pPr>
      <w:widowControl w:val="0"/>
    </w:pPr>
    <w:rPr>
      <w:rFonts w:ascii="Arial" w:hAnsi="Arial"/>
      <w:b/>
      <w:bCs/>
      <w:lang w:eastAsia="ru-RU" w:bidi="ar-SA"/>
    </w:rPr>
  </w:style>
  <w:style w:type="paragraph" w:styleId="afc">
    <w:name w:val="Balloon Text"/>
    <w:basedOn w:val="a"/>
    <w:semiHidden/>
    <w:rsid w:val="00373664"/>
    <w:rPr>
      <w:rFonts w:ascii="Tahoma" w:hAnsi="Tahoma"/>
      <w:sz w:val="16"/>
      <w:szCs w:val="16"/>
    </w:rPr>
  </w:style>
  <w:style w:type="character" w:customStyle="1" w:styleId="extended-textshort">
    <w:name w:val="extended-text__short"/>
    <w:rsid w:val="00373664"/>
  </w:style>
  <w:style w:type="paragraph" w:styleId="24">
    <w:name w:val="Body Text 2"/>
    <w:uiPriority w:val="99"/>
    <w:rsid w:val="0037366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</w:pPr>
    <w:rPr>
      <w:sz w:val="20"/>
      <w:szCs w:val="20"/>
      <w:lang w:eastAsia="ru-RU" w:bidi="ar-SA"/>
    </w:rPr>
  </w:style>
  <w:style w:type="paragraph" w:styleId="afd">
    <w:name w:val="Normal (Web)"/>
    <w:basedOn w:val="a"/>
    <w:uiPriority w:val="99"/>
    <w:unhideWhenUsed/>
    <w:rsid w:val="00CB2859"/>
    <w:pPr>
      <w:spacing w:before="100" w:beforeAutospacing="1" w:after="100" w:afterAutospacing="1"/>
    </w:pPr>
    <w:rPr>
      <w:sz w:val="24"/>
      <w:szCs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D7"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pPr>
      <w:keepNext/>
      <w:widowControl w:val="0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paragraph" w:styleId="a4">
    <w:name w:val="endnote text"/>
    <w:basedOn w:val="a"/>
    <w:link w:val="a5"/>
    <w:uiPriority w:val="99"/>
    <w:semiHidden/>
    <w:unhideWhenUsed/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paragraph" w:styleId="a7">
    <w:name w:val="table of figures"/>
    <w:basedOn w:val="a"/>
    <w:next w:val="a"/>
    <w:uiPriority w:val="99"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uiPriority w:val="34"/>
    <w:qFormat/>
    <w:pPr>
      <w:ind w:left="720"/>
      <w:contextualSpacing/>
    </w:pPr>
  </w:style>
  <w:style w:type="paragraph" w:styleId="a9">
    <w:name w:val="No Spacing"/>
    <w:uiPriority w:val="1"/>
    <w:qFormat/>
  </w:style>
  <w:style w:type="paragraph" w:styleId="aa">
    <w:name w:val="Title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link w:val="aa"/>
    <w:uiPriority w:val="10"/>
    <w:rPr>
      <w:sz w:val="48"/>
      <w:szCs w:val="48"/>
    </w:rPr>
  </w:style>
  <w:style w:type="paragraph" w:styleId="ac">
    <w:name w:val="Subtitle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styleId="af0">
    <w:name w:val="header"/>
    <w:link w:val="af1"/>
    <w:uiPriority w:val="99"/>
    <w:unhideWhenUsed/>
    <w:pPr>
      <w:tabs>
        <w:tab w:val="center" w:pos="7143"/>
        <w:tab w:val="right" w:pos="14287"/>
      </w:tabs>
    </w:pPr>
  </w:style>
  <w:style w:type="character" w:customStyle="1" w:styleId="af1">
    <w:name w:val="Верхний колонтитул Знак"/>
    <w:link w:val="af0"/>
    <w:uiPriority w:val="99"/>
  </w:style>
  <w:style w:type="paragraph" w:styleId="af2">
    <w:name w:val="footer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Нижний колонтитул Знак"/>
    <w:link w:val="af2"/>
    <w:uiPriority w:val="99"/>
  </w:style>
  <w:style w:type="table" w:styleId="af4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footnote text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customStyle="1" w:styleId="af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b">
    <w:name w:val="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 w:bidi="ar-SA"/>
    </w:rPr>
  </w:style>
  <w:style w:type="paragraph" w:styleId="afc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extended-textshort">
    <w:name w:val="extended-text__short"/>
  </w:style>
  <w:style w:type="paragraph" w:styleId="24">
    <w:name w:val="Body Tex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</w:pPr>
    <w:rPr>
      <w:sz w:val="20"/>
      <w:szCs w:val="20"/>
      <w:lang w:eastAsia="ru-RU" w:bidi="ar-SA"/>
    </w:rPr>
  </w:style>
  <w:style w:type="paragraph" w:styleId="afd">
    <w:name w:val="Normal (Web)"/>
    <w:basedOn w:val="a"/>
    <w:uiPriority w:val="99"/>
    <w:unhideWhenUsed/>
    <w:rsid w:val="00CB2859"/>
    <w:pPr>
      <w:spacing w:before="100" w:beforeAutospacing="1" w:after="100" w:afterAutospacing="1"/>
    </w:pPr>
    <w:rPr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01&amp;n=73964&amp;date=21.09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Боркина</dc:creator>
  <cp:lastModifiedBy>gurova</cp:lastModifiedBy>
  <cp:revision>3</cp:revision>
  <cp:lastPrinted>2024-02-12T08:59:00Z</cp:lastPrinted>
  <dcterms:created xsi:type="dcterms:W3CDTF">2024-02-01T13:33:00Z</dcterms:created>
  <dcterms:modified xsi:type="dcterms:W3CDTF">2024-02-12T09:00:00Z</dcterms:modified>
</cp:coreProperties>
</file>