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39F8" w:rsidRDefault="000418B7" w:rsidP="002539F8">
      <w:pPr>
        <w:jc w:val="right"/>
        <w:rPr>
          <w:sz w:val="28"/>
          <w:szCs w:val="28"/>
        </w:rPr>
      </w:pPr>
      <w:r>
        <w:rPr>
          <w:sz w:val="28"/>
          <w:szCs w:val="28"/>
        </w:rPr>
        <w:t>Проект</w:t>
      </w:r>
    </w:p>
    <w:p w:rsidR="00BA4034" w:rsidRDefault="00554F8C">
      <w:pPr>
        <w:spacing w:line="360" w:lineRule="auto"/>
        <w:jc w:val="center"/>
        <w:rPr>
          <w:b/>
          <w:sz w:val="28"/>
          <w:szCs w:val="28"/>
        </w:rPr>
      </w:pPr>
      <w:r>
        <w:rPr>
          <w:b/>
          <w:sz w:val="28"/>
          <w:szCs w:val="28"/>
        </w:rPr>
        <w:t>ЗАКОН</w:t>
      </w:r>
    </w:p>
    <w:p w:rsidR="00BA4034" w:rsidRDefault="00554F8C" w:rsidP="00F74E39">
      <w:pPr>
        <w:jc w:val="center"/>
        <w:rPr>
          <w:b/>
          <w:sz w:val="28"/>
          <w:szCs w:val="28"/>
        </w:rPr>
      </w:pPr>
      <w:r>
        <w:rPr>
          <w:b/>
          <w:sz w:val="28"/>
          <w:szCs w:val="28"/>
        </w:rPr>
        <w:t>БРЯНСКОЙ ОБЛАСТИ</w:t>
      </w:r>
    </w:p>
    <w:p w:rsidR="00F74E39" w:rsidRDefault="00F74E39" w:rsidP="00F74E39">
      <w:pPr>
        <w:jc w:val="center"/>
        <w:rPr>
          <w:b/>
          <w:sz w:val="28"/>
          <w:szCs w:val="28"/>
        </w:rPr>
      </w:pPr>
    </w:p>
    <w:p w:rsidR="000744B9" w:rsidRDefault="000744B9" w:rsidP="000744B9">
      <w:pPr>
        <w:jc w:val="center"/>
        <w:rPr>
          <w:b/>
          <w:bCs/>
          <w:sz w:val="28"/>
          <w:szCs w:val="28"/>
        </w:rPr>
      </w:pPr>
      <w:r>
        <w:rPr>
          <w:b/>
          <w:bCs/>
          <w:sz w:val="28"/>
          <w:szCs w:val="28"/>
        </w:rPr>
        <w:t xml:space="preserve">О внесении изменений в отдельные законодательные акты </w:t>
      </w:r>
    </w:p>
    <w:p w:rsidR="000744B9" w:rsidRDefault="000744B9" w:rsidP="000744B9">
      <w:pPr>
        <w:jc w:val="center"/>
        <w:rPr>
          <w:b/>
          <w:sz w:val="28"/>
          <w:szCs w:val="28"/>
        </w:rPr>
      </w:pPr>
      <w:r>
        <w:rPr>
          <w:b/>
          <w:sz w:val="28"/>
          <w:szCs w:val="28"/>
        </w:rPr>
        <w:t>Брянской области</w:t>
      </w:r>
    </w:p>
    <w:p w:rsidR="00BA4034" w:rsidRDefault="00BA4034">
      <w:pPr>
        <w:spacing w:line="360" w:lineRule="auto"/>
        <w:rPr>
          <w:sz w:val="28"/>
          <w:szCs w:val="28"/>
        </w:rPr>
      </w:pPr>
    </w:p>
    <w:p w:rsidR="00BA4034" w:rsidRDefault="00554F8C" w:rsidP="00833B81">
      <w:pPr>
        <w:spacing w:line="360" w:lineRule="auto"/>
        <w:ind w:firstLine="709"/>
        <w:rPr>
          <w:sz w:val="28"/>
          <w:szCs w:val="28"/>
        </w:rPr>
      </w:pPr>
      <w:proofErr w:type="gramStart"/>
      <w:r>
        <w:rPr>
          <w:rFonts w:eastAsiaTheme="minorHAnsi"/>
          <w:sz w:val="28"/>
          <w:szCs w:val="28"/>
        </w:rPr>
        <w:t>Принят</w:t>
      </w:r>
      <w:proofErr w:type="gramEnd"/>
      <w:r>
        <w:rPr>
          <w:rFonts w:eastAsiaTheme="minorHAnsi"/>
          <w:sz w:val="28"/>
          <w:szCs w:val="28"/>
        </w:rPr>
        <w:t xml:space="preserve"> Брянской областной Думой «_____» ___________ 202</w:t>
      </w:r>
      <w:r w:rsidR="001536A4">
        <w:rPr>
          <w:rFonts w:eastAsiaTheme="minorHAnsi"/>
          <w:sz w:val="28"/>
          <w:szCs w:val="28"/>
        </w:rPr>
        <w:t>4</w:t>
      </w:r>
      <w:r>
        <w:rPr>
          <w:rFonts w:eastAsiaTheme="minorHAnsi"/>
          <w:sz w:val="28"/>
          <w:szCs w:val="28"/>
        </w:rPr>
        <w:t xml:space="preserve"> года</w:t>
      </w:r>
    </w:p>
    <w:p w:rsidR="00BA4034" w:rsidRDefault="00BA4034">
      <w:pPr>
        <w:spacing w:line="360" w:lineRule="auto"/>
        <w:jc w:val="both"/>
        <w:rPr>
          <w:sz w:val="28"/>
          <w:szCs w:val="28"/>
        </w:rPr>
      </w:pPr>
    </w:p>
    <w:p w:rsidR="00BA4034" w:rsidRDefault="00554F8C">
      <w:pPr>
        <w:spacing w:line="360" w:lineRule="auto"/>
        <w:ind w:firstLine="708"/>
        <w:jc w:val="both"/>
        <w:rPr>
          <w:rFonts w:eastAsiaTheme="minorHAnsi"/>
          <w:bCs/>
          <w:sz w:val="28"/>
          <w:szCs w:val="28"/>
          <w:lang w:eastAsia="en-US"/>
        </w:rPr>
      </w:pPr>
      <w:r>
        <w:rPr>
          <w:rFonts w:eastAsiaTheme="minorHAnsi"/>
          <w:b/>
          <w:sz w:val="28"/>
          <w:szCs w:val="28"/>
        </w:rPr>
        <w:t xml:space="preserve">Статья 1. </w:t>
      </w:r>
      <w:proofErr w:type="gramStart"/>
      <w:r>
        <w:rPr>
          <w:rFonts w:eastAsiaTheme="minorHAnsi"/>
          <w:sz w:val="28"/>
          <w:szCs w:val="28"/>
        </w:rPr>
        <w:t xml:space="preserve">Внести в Закон Брянской области от 29 декабря 2012 года </w:t>
      </w:r>
      <w:r w:rsidR="00651606">
        <w:rPr>
          <w:rFonts w:eastAsiaTheme="minorHAnsi"/>
          <w:sz w:val="28"/>
          <w:szCs w:val="28"/>
        </w:rPr>
        <w:br/>
      </w:r>
      <w:r>
        <w:rPr>
          <w:rFonts w:eastAsiaTheme="minorHAnsi"/>
          <w:sz w:val="28"/>
          <w:szCs w:val="28"/>
        </w:rPr>
        <w:t xml:space="preserve">№107-З «Об отдельных вопросах обеспечения дополнительных гарантий прав на имущество и жилое помещение детей-сирот и детей, оставшихся </w:t>
      </w:r>
      <w:proofErr w:type="spellStart"/>
      <w:r>
        <w:rPr>
          <w:rFonts w:eastAsiaTheme="minorHAnsi"/>
          <w:sz w:val="28"/>
          <w:szCs w:val="28"/>
        </w:rPr>
        <w:t>безпопечения</w:t>
      </w:r>
      <w:proofErr w:type="spellEnd"/>
      <w:r>
        <w:rPr>
          <w:rFonts w:eastAsiaTheme="minorHAnsi"/>
          <w:sz w:val="28"/>
          <w:szCs w:val="28"/>
        </w:rPr>
        <w:t xml:space="preserve"> родителей, лиц из числа детей-сирот и детей, оставшихся </w:t>
      </w:r>
      <w:proofErr w:type="spellStart"/>
      <w:r>
        <w:rPr>
          <w:rFonts w:eastAsiaTheme="minorHAnsi"/>
          <w:sz w:val="28"/>
          <w:szCs w:val="28"/>
        </w:rPr>
        <w:t>безпопечения</w:t>
      </w:r>
      <w:proofErr w:type="spellEnd"/>
      <w:r>
        <w:rPr>
          <w:rFonts w:eastAsiaTheme="minorHAnsi"/>
          <w:sz w:val="28"/>
          <w:szCs w:val="28"/>
        </w:rPr>
        <w:t xml:space="preserve"> родителей, в Брянской области» (в редакции законов Брянской области от 8 ноября 2013 года № 85-З, от 4 июля 2014 года № 50-З,</w:t>
      </w:r>
      <w:r w:rsidR="00651606">
        <w:rPr>
          <w:rFonts w:eastAsiaTheme="minorHAnsi"/>
          <w:sz w:val="28"/>
          <w:szCs w:val="28"/>
        </w:rPr>
        <w:br/>
      </w:r>
      <w:r>
        <w:rPr>
          <w:rFonts w:eastAsiaTheme="minorHAnsi"/>
          <w:sz w:val="28"/>
          <w:szCs w:val="28"/>
        </w:rPr>
        <w:t>от 3</w:t>
      </w:r>
      <w:proofErr w:type="gramEnd"/>
      <w:r>
        <w:rPr>
          <w:rFonts w:eastAsiaTheme="minorHAnsi"/>
          <w:sz w:val="28"/>
          <w:szCs w:val="28"/>
        </w:rPr>
        <w:t xml:space="preserve"> </w:t>
      </w:r>
      <w:proofErr w:type="gramStart"/>
      <w:r>
        <w:rPr>
          <w:rFonts w:eastAsiaTheme="minorHAnsi"/>
          <w:sz w:val="28"/>
          <w:szCs w:val="28"/>
        </w:rPr>
        <w:t>октября 2016 года № 82-З, от 4 апреля 2018 года № 28-З, от24декабря 2018 года № 110-З, от 1 февраля 2019 года № 5-З, от 2 июля 2019 года</w:t>
      </w:r>
      <w:r w:rsidR="00651606">
        <w:rPr>
          <w:rFonts w:eastAsiaTheme="minorHAnsi"/>
          <w:sz w:val="28"/>
          <w:szCs w:val="28"/>
        </w:rPr>
        <w:br/>
      </w:r>
      <w:r>
        <w:rPr>
          <w:rFonts w:eastAsiaTheme="minorHAnsi"/>
          <w:sz w:val="28"/>
          <w:szCs w:val="28"/>
        </w:rPr>
        <w:t xml:space="preserve">№ 60-З, от 30 ноября 2020 года № 88-З, от 28 июля 2022 года № 59-З, </w:t>
      </w:r>
      <w:r w:rsidR="00651606">
        <w:rPr>
          <w:rFonts w:eastAsiaTheme="minorHAnsi"/>
          <w:sz w:val="28"/>
          <w:szCs w:val="28"/>
        </w:rPr>
        <w:br/>
      </w:r>
      <w:r>
        <w:rPr>
          <w:rFonts w:eastAsiaTheme="minorHAnsi"/>
          <w:sz w:val="28"/>
          <w:szCs w:val="28"/>
        </w:rPr>
        <w:t xml:space="preserve">от 23 июня 2023 года № 57-З, от </w:t>
      </w:r>
      <w:r w:rsidR="00155DEF">
        <w:rPr>
          <w:rFonts w:eastAsiaTheme="minorHAnsi"/>
          <w:sz w:val="28"/>
          <w:szCs w:val="28"/>
        </w:rPr>
        <w:t xml:space="preserve">2 октября </w:t>
      </w:r>
      <w:r w:rsidR="0089351E">
        <w:rPr>
          <w:rFonts w:eastAsiaTheme="minorHAnsi"/>
          <w:sz w:val="28"/>
          <w:szCs w:val="28"/>
        </w:rPr>
        <w:t>2023</w:t>
      </w:r>
      <w:r w:rsidR="00155DEF">
        <w:rPr>
          <w:rFonts w:eastAsiaTheme="minorHAnsi"/>
          <w:sz w:val="28"/>
          <w:szCs w:val="28"/>
        </w:rPr>
        <w:t xml:space="preserve"> года</w:t>
      </w:r>
      <w:r w:rsidR="0089351E">
        <w:rPr>
          <w:rFonts w:eastAsiaTheme="minorHAnsi"/>
          <w:sz w:val="28"/>
          <w:szCs w:val="28"/>
        </w:rPr>
        <w:t xml:space="preserve"> № 76-З</w:t>
      </w:r>
      <w:r>
        <w:rPr>
          <w:rFonts w:eastAsiaTheme="minorHAnsi"/>
          <w:sz w:val="28"/>
          <w:szCs w:val="28"/>
        </w:rPr>
        <w:t>) следующие изменения:</w:t>
      </w:r>
      <w:proofErr w:type="gramEnd"/>
    </w:p>
    <w:p w:rsidR="0036742D" w:rsidRPr="005C7595" w:rsidRDefault="0036742D">
      <w:pPr>
        <w:pStyle w:val="ConsPlusTitle"/>
        <w:widowControl/>
        <w:spacing w:line="360" w:lineRule="auto"/>
        <w:ind w:firstLine="708"/>
        <w:jc w:val="both"/>
        <w:rPr>
          <w:rFonts w:ascii="Times New Roman" w:eastAsiaTheme="minorHAnsi" w:hAnsi="Times New Roman"/>
          <w:b w:val="0"/>
          <w:sz w:val="28"/>
          <w:szCs w:val="28"/>
        </w:rPr>
      </w:pPr>
      <w:r w:rsidRPr="005C7595">
        <w:rPr>
          <w:rFonts w:ascii="Times New Roman" w:eastAsiaTheme="minorHAnsi" w:hAnsi="Times New Roman"/>
          <w:b w:val="0"/>
          <w:sz w:val="28"/>
          <w:szCs w:val="28"/>
        </w:rPr>
        <w:t>1. Пункт 1 статьи 6 дополнить абзацем следующего содержания:</w:t>
      </w:r>
    </w:p>
    <w:p w:rsidR="0036742D" w:rsidRPr="005C7595" w:rsidRDefault="0036742D">
      <w:pPr>
        <w:pStyle w:val="ConsPlusTitle"/>
        <w:widowControl/>
        <w:spacing w:line="360" w:lineRule="auto"/>
        <w:ind w:firstLine="708"/>
        <w:jc w:val="both"/>
        <w:rPr>
          <w:rFonts w:ascii="Times New Roman" w:eastAsiaTheme="minorHAnsi" w:hAnsi="Times New Roman"/>
          <w:b w:val="0"/>
          <w:sz w:val="28"/>
          <w:szCs w:val="28"/>
        </w:rPr>
      </w:pPr>
      <w:r w:rsidRPr="005C7595">
        <w:rPr>
          <w:rFonts w:ascii="Times New Roman" w:eastAsiaTheme="minorHAnsi" w:hAnsi="Times New Roman"/>
          <w:b w:val="0"/>
          <w:sz w:val="28"/>
          <w:szCs w:val="28"/>
        </w:rPr>
        <w:t xml:space="preserve">«Срок действия договора найма специализированного жилого помещения может быть сокращен по инициативе лица, с которым заключен договор найма специализированного жилого помещения, в соответствии с пунктами 6.1 – 6.3 статьи 8 Федерального закона от 21 декабря 1996 </w:t>
      </w:r>
      <w:r w:rsidR="00651606">
        <w:rPr>
          <w:rFonts w:ascii="Times New Roman" w:eastAsiaTheme="minorHAnsi" w:hAnsi="Times New Roman"/>
          <w:b w:val="0"/>
          <w:sz w:val="28"/>
          <w:szCs w:val="28"/>
        </w:rPr>
        <w:br/>
      </w:r>
      <w:r w:rsidRPr="005C7595">
        <w:rPr>
          <w:rFonts w:ascii="Times New Roman" w:eastAsiaTheme="minorHAnsi" w:hAnsi="Times New Roman"/>
          <w:b w:val="0"/>
          <w:sz w:val="28"/>
          <w:szCs w:val="28"/>
        </w:rPr>
        <w:t>№159-ФЗ «О дополнительных гарантиях по социальной поддержке детей-сирот и детей, оставшихся без попечения родителей».</w:t>
      </w:r>
    </w:p>
    <w:p w:rsidR="008C3774" w:rsidRPr="005C7595" w:rsidRDefault="007E2E71">
      <w:pPr>
        <w:pStyle w:val="ConsPlusTitle"/>
        <w:widowControl/>
        <w:spacing w:line="360" w:lineRule="auto"/>
        <w:ind w:firstLine="708"/>
        <w:jc w:val="both"/>
        <w:rPr>
          <w:rFonts w:ascii="Times New Roman" w:eastAsiaTheme="minorHAnsi" w:hAnsi="Times New Roman"/>
          <w:b w:val="0"/>
          <w:sz w:val="28"/>
          <w:szCs w:val="28"/>
        </w:rPr>
      </w:pPr>
      <w:r w:rsidRPr="005C7595">
        <w:rPr>
          <w:rFonts w:ascii="Times New Roman" w:eastAsiaTheme="minorHAnsi" w:hAnsi="Times New Roman"/>
          <w:b w:val="0"/>
          <w:sz w:val="28"/>
          <w:szCs w:val="28"/>
        </w:rPr>
        <w:t>2</w:t>
      </w:r>
      <w:r w:rsidR="0089351E" w:rsidRPr="005C7595">
        <w:rPr>
          <w:rFonts w:ascii="Times New Roman" w:eastAsiaTheme="minorHAnsi" w:hAnsi="Times New Roman"/>
          <w:b w:val="0"/>
          <w:sz w:val="28"/>
          <w:szCs w:val="28"/>
        </w:rPr>
        <w:t xml:space="preserve">. </w:t>
      </w:r>
      <w:r w:rsidR="008C3774" w:rsidRPr="005C7595">
        <w:rPr>
          <w:rFonts w:ascii="Times New Roman" w:eastAsiaTheme="minorHAnsi" w:hAnsi="Times New Roman"/>
          <w:b w:val="0"/>
          <w:sz w:val="28"/>
          <w:szCs w:val="28"/>
        </w:rPr>
        <w:t>В статье 7.1:</w:t>
      </w:r>
    </w:p>
    <w:p w:rsidR="0089351E" w:rsidRPr="005C7595" w:rsidRDefault="00C51A31">
      <w:pPr>
        <w:pStyle w:val="ConsPlusTitle"/>
        <w:widowControl/>
        <w:spacing w:line="360" w:lineRule="auto"/>
        <w:ind w:firstLine="708"/>
        <w:jc w:val="both"/>
        <w:rPr>
          <w:rFonts w:ascii="Times New Roman" w:eastAsiaTheme="minorHAnsi" w:hAnsi="Times New Roman"/>
          <w:b w:val="0"/>
          <w:sz w:val="28"/>
          <w:szCs w:val="28"/>
        </w:rPr>
      </w:pPr>
      <w:r>
        <w:rPr>
          <w:rFonts w:ascii="Times New Roman" w:eastAsiaTheme="minorHAnsi" w:hAnsi="Times New Roman"/>
          <w:b w:val="0"/>
          <w:sz w:val="28"/>
          <w:szCs w:val="28"/>
        </w:rPr>
        <w:t>1)п</w:t>
      </w:r>
      <w:r w:rsidR="0089351E" w:rsidRPr="005C7595">
        <w:rPr>
          <w:rFonts w:ascii="Times New Roman" w:eastAsiaTheme="minorHAnsi" w:hAnsi="Times New Roman"/>
          <w:b w:val="0"/>
          <w:sz w:val="28"/>
          <w:szCs w:val="28"/>
        </w:rPr>
        <w:t>ункт 2 изложить в редакции:</w:t>
      </w:r>
    </w:p>
    <w:p w:rsidR="0089351E" w:rsidRPr="005C7595" w:rsidRDefault="0089351E">
      <w:pPr>
        <w:pStyle w:val="ConsPlusTitle"/>
        <w:widowControl/>
        <w:spacing w:line="360" w:lineRule="auto"/>
        <w:ind w:firstLine="708"/>
        <w:jc w:val="both"/>
        <w:rPr>
          <w:rFonts w:ascii="Times New Roman" w:eastAsiaTheme="minorHAnsi" w:hAnsi="Times New Roman"/>
          <w:b w:val="0"/>
          <w:sz w:val="28"/>
          <w:szCs w:val="28"/>
        </w:rPr>
      </w:pPr>
      <w:r w:rsidRPr="005C7595">
        <w:rPr>
          <w:rFonts w:ascii="Times New Roman" w:eastAsiaTheme="minorHAnsi" w:hAnsi="Times New Roman"/>
          <w:b w:val="0"/>
          <w:sz w:val="28"/>
          <w:szCs w:val="28"/>
        </w:rPr>
        <w:t xml:space="preserve">«2. Выплата предоставляется органами местного самоуправления при наличии по состоянию на дату подачи заявления о предоставлении выплаты (далее </w:t>
      </w:r>
      <w:r w:rsidR="002560BC" w:rsidRPr="005C7595">
        <w:rPr>
          <w:rFonts w:ascii="Times New Roman" w:eastAsiaTheme="minorHAnsi" w:hAnsi="Times New Roman"/>
          <w:b w:val="0"/>
          <w:sz w:val="28"/>
          <w:szCs w:val="28"/>
        </w:rPr>
        <w:t xml:space="preserve">также </w:t>
      </w:r>
      <w:r w:rsidRPr="005C7595">
        <w:rPr>
          <w:rFonts w:ascii="Times New Roman" w:eastAsiaTheme="minorHAnsi" w:hAnsi="Times New Roman"/>
          <w:b w:val="0"/>
          <w:sz w:val="28"/>
          <w:szCs w:val="28"/>
        </w:rPr>
        <w:t>– заявление) совокупности следующих обстоятельств:</w:t>
      </w:r>
    </w:p>
    <w:p w:rsidR="0089351E" w:rsidRPr="005C7595" w:rsidRDefault="0089351E" w:rsidP="0089351E">
      <w:pPr>
        <w:pStyle w:val="ConsPlusTitle"/>
        <w:widowControl/>
        <w:spacing w:line="360" w:lineRule="auto"/>
        <w:ind w:firstLine="708"/>
        <w:jc w:val="both"/>
        <w:rPr>
          <w:rFonts w:ascii="Times New Roman" w:eastAsiaTheme="minorHAnsi" w:hAnsi="Times New Roman"/>
          <w:b w:val="0"/>
          <w:sz w:val="28"/>
          <w:szCs w:val="28"/>
        </w:rPr>
      </w:pPr>
      <w:r w:rsidRPr="005C7595">
        <w:rPr>
          <w:rFonts w:ascii="Times New Roman" w:eastAsiaTheme="minorHAnsi" w:hAnsi="Times New Roman"/>
          <w:b w:val="0"/>
          <w:sz w:val="28"/>
          <w:szCs w:val="28"/>
        </w:rPr>
        <w:lastRenderedPageBreak/>
        <w:t>1) достижение заявителем возраста 21 года;</w:t>
      </w:r>
    </w:p>
    <w:p w:rsidR="0089351E" w:rsidRPr="005C7595" w:rsidRDefault="0089351E" w:rsidP="0089351E">
      <w:pPr>
        <w:pStyle w:val="ConsPlusTitle"/>
        <w:widowControl/>
        <w:spacing w:line="360" w:lineRule="auto"/>
        <w:ind w:firstLine="708"/>
        <w:jc w:val="both"/>
        <w:rPr>
          <w:rFonts w:ascii="Times New Roman" w:eastAsiaTheme="minorHAnsi" w:hAnsi="Times New Roman"/>
          <w:b w:val="0"/>
          <w:sz w:val="28"/>
          <w:szCs w:val="28"/>
          <w:lang w:eastAsia="en-US"/>
        </w:rPr>
      </w:pPr>
      <w:proofErr w:type="gramStart"/>
      <w:r w:rsidRPr="005C7595">
        <w:rPr>
          <w:rFonts w:ascii="Times New Roman" w:eastAsiaTheme="minorHAnsi" w:hAnsi="Times New Roman"/>
          <w:b w:val="0"/>
          <w:sz w:val="28"/>
          <w:szCs w:val="28"/>
        </w:rPr>
        <w:t xml:space="preserve">2) </w:t>
      </w:r>
      <w:r w:rsidRPr="005C7595">
        <w:rPr>
          <w:rFonts w:ascii="Times New Roman" w:eastAsiaTheme="minorHAnsi" w:hAnsi="Times New Roman"/>
          <w:b w:val="0"/>
          <w:sz w:val="28"/>
          <w:szCs w:val="28"/>
          <w:lang w:eastAsia="en-US"/>
        </w:rPr>
        <w:t>наличие у заявителя документально подтвержденного не менее чем за двенадцать календарных месяцев, предшествующих месяцу обращения с заявлением, дохода не ниже минимального размера оплаты труда от трудовой, предпринимательской и (или) иной деятельности, не запрещенной законодательством Российской Федерации, который обеспечивает ему и его семье среднедушевой доход, превышающий величину прожиточного минимума на душу населения, установленную в Брянской области по состоянию на дату</w:t>
      </w:r>
      <w:proofErr w:type="gramEnd"/>
      <w:r w:rsidRPr="005C7595">
        <w:rPr>
          <w:rFonts w:ascii="Times New Roman" w:eastAsiaTheme="minorHAnsi" w:hAnsi="Times New Roman"/>
          <w:b w:val="0"/>
          <w:sz w:val="28"/>
          <w:szCs w:val="28"/>
          <w:lang w:eastAsia="en-US"/>
        </w:rPr>
        <w:t xml:space="preserve"> обращения с заявлением;</w:t>
      </w:r>
    </w:p>
    <w:p w:rsidR="0089351E" w:rsidRPr="005C7595" w:rsidRDefault="0089351E" w:rsidP="0089351E">
      <w:pPr>
        <w:autoSpaceDE w:val="0"/>
        <w:autoSpaceDN w:val="0"/>
        <w:adjustRightInd w:val="0"/>
        <w:spacing w:line="360" w:lineRule="auto"/>
        <w:ind w:firstLine="709"/>
        <w:jc w:val="both"/>
        <w:rPr>
          <w:rFonts w:eastAsiaTheme="minorHAnsi"/>
          <w:sz w:val="28"/>
          <w:szCs w:val="28"/>
          <w:lang w:eastAsia="en-US"/>
        </w:rPr>
      </w:pPr>
      <w:r w:rsidRPr="005C7595">
        <w:rPr>
          <w:rFonts w:eastAsiaTheme="minorHAnsi"/>
          <w:sz w:val="28"/>
          <w:szCs w:val="28"/>
          <w:lang w:eastAsia="en-US"/>
        </w:rPr>
        <w:t>3) отсутствие у заявителя задолженности по налогам и сборам, иным обязательным платежам в бюджеты бюджетной системы Российской Федерации, за исключением сумм, в отношении которых в соответствии с законодательством Российской Федерации о налогах и сборах предоставлена отсрочка или рассрочка;</w:t>
      </w:r>
    </w:p>
    <w:p w:rsidR="0089351E" w:rsidRPr="005C7595" w:rsidRDefault="0089351E" w:rsidP="0089351E">
      <w:pPr>
        <w:autoSpaceDE w:val="0"/>
        <w:autoSpaceDN w:val="0"/>
        <w:adjustRightInd w:val="0"/>
        <w:spacing w:line="360" w:lineRule="auto"/>
        <w:ind w:firstLine="709"/>
        <w:jc w:val="both"/>
        <w:rPr>
          <w:rFonts w:eastAsiaTheme="minorHAnsi"/>
          <w:sz w:val="28"/>
          <w:szCs w:val="28"/>
          <w:lang w:eastAsia="en-US"/>
        </w:rPr>
      </w:pPr>
      <w:r w:rsidRPr="005C7595">
        <w:rPr>
          <w:rFonts w:eastAsiaTheme="minorHAnsi"/>
          <w:sz w:val="28"/>
          <w:szCs w:val="28"/>
          <w:lang w:eastAsia="en-US"/>
        </w:rPr>
        <w:t>4) отсутствие у заявителя психических заболеваний или расстройств, алкогольной или наркотической зависимости;</w:t>
      </w:r>
    </w:p>
    <w:p w:rsidR="0089351E" w:rsidRPr="005C7595" w:rsidRDefault="0089351E" w:rsidP="0089351E">
      <w:pPr>
        <w:autoSpaceDE w:val="0"/>
        <w:autoSpaceDN w:val="0"/>
        <w:adjustRightInd w:val="0"/>
        <w:spacing w:line="360" w:lineRule="auto"/>
        <w:ind w:firstLine="709"/>
        <w:jc w:val="both"/>
        <w:rPr>
          <w:rFonts w:eastAsiaTheme="minorHAnsi"/>
          <w:sz w:val="28"/>
          <w:szCs w:val="28"/>
          <w:lang w:eastAsia="en-US"/>
        </w:rPr>
      </w:pPr>
      <w:r w:rsidRPr="005C7595">
        <w:rPr>
          <w:rFonts w:eastAsiaTheme="minorHAnsi"/>
          <w:sz w:val="28"/>
          <w:szCs w:val="28"/>
          <w:lang w:eastAsia="en-US"/>
        </w:rPr>
        <w:t>5) отсутствие у заявителя судимости и (или) факта его уголовного преследования за умышленное преступление;</w:t>
      </w:r>
    </w:p>
    <w:p w:rsidR="0089351E" w:rsidRPr="005C7595" w:rsidRDefault="0089351E" w:rsidP="0089351E">
      <w:pPr>
        <w:autoSpaceDE w:val="0"/>
        <w:autoSpaceDN w:val="0"/>
        <w:adjustRightInd w:val="0"/>
        <w:spacing w:line="360" w:lineRule="auto"/>
        <w:ind w:firstLine="709"/>
        <w:jc w:val="both"/>
        <w:rPr>
          <w:rFonts w:eastAsiaTheme="minorHAnsi"/>
          <w:sz w:val="28"/>
          <w:szCs w:val="28"/>
          <w:lang w:eastAsia="en-US"/>
        </w:rPr>
      </w:pPr>
      <w:r w:rsidRPr="005C7595">
        <w:rPr>
          <w:rFonts w:eastAsiaTheme="minorHAnsi"/>
          <w:sz w:val="28"/>
          <w:szCs w:val="28"/>
          <w:lang w:eastAsia="en-US"/>
        </w:rPr>
        <w:t>6) отсутствие обстоятельств, свидетельствующих о необходимости оказания заявителю содействия в преодолении трудной жизненной ситуации</w:t>
      </w:r>
      <w:proofErr w:type="gramStart"/>
      <w:r w:rsidRPr="005C7595">
        <w:rPr>
          <w:rFonts w:eastAsiaTheme="minorHAnsi"/>
          <w:sz w:val="28"/>
          <w:szCs w:val="28"/>
          <w:lang w:eastAsia="en-US"/>
        </w:rPr>
        <w:t>.</w:t>
      </w:r>
      <w:r w:rsidR="00C51A31">
        <w:rPr>
          <w:rFonts w:eastAsiaTheme="minorHAnsi"/>
          <w:sz w:val="28"/>
          <w:szCs w:val="28"/>
          <w:lang w:eastAsia="en-US"/>
        </w:rPr>
        <w:t>»;</w:t>
      </w:r>
      <w:proofErr w:type="gramEnd"/>
    </w:p>
    <w:p w:rsidR="008C3774" w:rsidRPr="005C7595" w:rsidRDefault="008C3774" w:rsidP="0089351E">
      <w:pPr>
        <w:pStyle w:val="ConsPlusTitle"/>
        <w:widowControl/>
        <w:spacing w:line="360" w:lineRule="auto"/>
        <w:ind w:firstLine="709"/>
        <w:jc w:val="both"/>
        <w:rPr>
          <w:rFonts w:ascii="Times New Roman" w:hAnsi="Times New Roman"/>
          <w:b w:val="0"/>
          <w:sz w:val="28"/>
          <w:szCs w:val="28"/>
        </w:rPr>
      </w:pPr>
      <w:r w:rsidRPr="005C7595">
        <w:rPr>
          <w:rFonts w:ascii="Times New Roman" w:hAnsi="Times New Roman"/>
          <w:b w:val="0"/>
          <w:sz w:val="28"/>
          <w:szCs w:val="28"/>
        </w:rPr>
        <w:t>2</w:t>
      </w:r>
      <w:r w:rsidR="00C51A31">
        <w:rPr>
          <w:rFonts w:ascii="Times New Roman" w:hAnsi="Times New Roman"/>
          <w:b w:val="0"/>
          <w:sz w:val="28"/>
          <w:szCs w:val="28"/>
        </w:rPr>
        <w:t>)д</w:t>
      </w:r>
      <w:r w:rsidRPr="005C7595">
        <w:rPr>
          <w:rFonts w:ascii="Times New Roman" w:hAnsi="Times New Roman"/>
          <w:b w:val="0"/>
          <w:sz w:val="28"/>
          <w:szCs w:val="28"/>
        </w:rPr>
        <w:t>ополнить пунктом 2.1. следующего содержания:</w:t>
      </w:r>
    </w:p>
    <w:p w:rsidR="008C3774" w:rsidRPr="005C7595" w:rsidRDefault="008C3774" w:rsidP="008C3774">
      <w:pPr>
        <w:autoSpaceDE w:val="0"/>
        <w:autoSpaceDN w:val="0"/>
        <w:adjustRightInd w:val="0"/>
        <w:spacing w:line="360" w:lineRule="auto"/>
        <w:ind w:firstLine="709"/>
        <w:jc w:val="both"/>
        <w:rPr>
          <w:rFonts w:eastAsiaTheme="minorHAnsi"/>
          <w:sz w:val="28"/>
          <w:szCs w:val="28"/>
          <w:lang w:eastAsia="en-US"/>
        </w:rPr>
      </w:pPr>
      <w:r w:rsidRPr="005C7595">
        <w:rPr>
          <w:sz w:val="28"/>
          <w:szCs w:val="28"/>
        </w:rPr>
        <w:t xml:space="preserve">«2.1. </w:t>
      </w:r>
      <w:r w:rsidRPr="005C7595">
        <w:rPr>
          <w:rFonts w:eastAsiaTheme="minorHAnsi"/>
          <w:sz w:val="28"/>
          <w:szCs w:val="28"/>
          <w:lang w:eastAsia="en-US"/>
        </w:rPr>
        <w:t xml:space="preserve">Преимущественное право на предоставление выплаты </w:t>
      </w:r>
      <w:proofErr w:type="gramStart"/>
      <w:r w:rsidRPr="005C7595">
        <w:rPr>
          <w:rFonts w:eastAsiaTheme="minorHAnsi"/>
          <w:sz w:val="28"/>
          <w:szCs w:val="28"/>
          <w:lang w:eastAsia="en-US"/>
        </w:rPr>
        <w:t>перед</w:t>
      </w:r>
      <w:proofErr w:type="gramEnd"/>
      <w:r w:rsidRPr="005C7595">
        <w:rPr>
          <w:rFonts w:eastAsiaTheme="minorHAnsi"/>
          <w:sz w:val="28"/>
          <w:szCs w:val="28"/>
          <w:lang w:eastAsia="en-US"/>
        </w:rPr>
        <w:t xml:space="preserve"> другими лицами, включенными в список</w:t>
      </w:r>
      <w:r w:rsidR="00003F6F" w:rsidRPr="005C7595">
        <w:rPr>
          <w:rFonts w:eastAsiaTheme="minorHAnsi"/>
          <w:sz w:val="28"/>
          <w:szCs w:val="28"/>
          <w:lang w:eastAsia="en-US"/>
        </w:rPr>
        <w:t xml:space="preserve">, </w:t>
      </w:r>
      <w:r w:rsidRPr="005C7595">
        <w:rPr>
          <w:rFonts w:eastAsiaTheme="minorHAnsi"/>
          <w:sz w:val="28"/>
          <w:szCs w:val="28"/>
          <w:lang w:eastAsia="en-US"/>
        </w:rPr>
        <w:t>имеют следующие лица:</w:t>
      </w:r>
    </w:p>
    <w:p w:rsidR="008C3774" w:rsidRPr="005C7595" w:rsidRDefault="008C3774" w:rsidP="00003F6F">
      <w:pPr>
        <w:autoSpaceDE w:val="0"/>
        <w:autoSpaceDN w:val="0"/>
        <w:adjustRightInd w:val="0"/>
        <w:spacing w:line="360" w:lineRule="auto"/>
        <w:ind w:firstLine="709"/>
        <w:jc w:val="both"/>
        <w:rPr>
          <w:rFonts w:eastAsiaTheme="minorHAnsi"/>
          <w:sz w:val="28"/>
          <w:szCs w:val="28"/>
          <w:lang w:eastAsia="en-US"/>
        </w:rPr>
      </w:pPr>
      <w:r w:rsidRPr="005C7595">
        <w:rPr>
          <w:rFonts w:eastAsiaTheme="minorHAnsi"/>
          <w:sz w:val="28"/>
          <w:szCs w:val="28"/>
          <w:lang w:eastAsia="en-US"/>
        </w:rPr>
        <w:t xml:space="preserve">1) подавшие заявление </w:t>
      </w:r>
      <w:r w:rsidR="00D543AA" w:rsidRPr="005C7595">
        <w:rPr>
          <w:rFonts w:eastAsiaTheme="minorHAnsi"/>
          <w:sz w:val="28"/>
          <w:szCs w:val="28"/>
          <w:lang w:eastAsia="en-US"/>
        </w:rPr>
        <w:t>о предоставлении</w:t>
      </w:r>
      <w:r w:rsidR="000F5569" w:rsidRPr="005C7595">
        <w:rPr>
          <w:rFonts w:eastAsiaTheme="minorHAnsi"/>
          <w:sz w:val="28"/>
          <w:szCs w:val="28"/>
          <w:lang w:eastAsia="en-US"/>
        </w:rPr>
        <w:t xml:space="preserve"> выплаты</w:t>
      </w:r>
      <w:r w:rsidR="002A1AD1" w:rsidRPr="005C7595">
        <w:rPr>
          <w:rFonts w:eastAsiaTheme="minorHAnsi"/>
          <w:sz w:val="28"/>
          <w:szCs w:val="28"/>
          <w:lang w:eastAsia="en-US"/>
        </w:rPr>
        <w:t xml:space="preserve"> на приобретение благоустроенного жилого помещения в общую </w:t>
      </w:r>
      <w:r w:rsidRPr="005C7595">
        <w:rPr>
          <w:rFonts w:eastAsiaTheme="minorHAnsi"/>
          <w:sz w:val="28"/>
          <w:szCs w:val="28"/>
          <w:lang w:eastAsia="en-US"/>
        </w:rPr>
        <w:t>собственность</w:t>
      </w:r>
      <w:r w:rsidR="000B4E02" w:rsidRPr="005C7595">
        <w:rPr>
          <w:rFonts w:eastAsiaTheme="minorHAnsi"/>
          <w:sz w:val="28"/>
          <w:szCs w:val="28"/>
          <w:lang w:eastAsia="en-US"/>
        </w:rPr>
        <w:br/>
      </w:r>
      <w:r w:rsidRPr="005C7595">
        <w:rPr>
          <w:rFonts w:eastAsiaTheme="minorHAnsi"/>
          <w:sz w:val="28"/>
          <w:szCs w:val="28"/>
          <w:lang w:eastAsia="en-US"/>
        </w:rPr>
        <w:t xml:space="preserve">с несовершеннолетним ребенком (детьми) и (или) супругом или для полного </w:t>
      </w:r>
      <w:proofErr w:type="gramStart"/>
      <w:r w:rsidRPr="005C7595">
        <w:rPr>
          <w:rFonts w:eastAsiaTheme="minorHAnsi"/>
          <w:sz w:val="28"/>
          <w:szCs w:val="28"/>
          <w:lang w:eastAsia="en-US"/>
        </w:rPr>
        <w:t>погашения</w:t>
      </w:r>
      <w:proofErr w:type="gramEnd"/>
      <w:r w:rsidRPr="005C7595">
        <w:rPr>
          <w:rFonts w:eastAsiaTheme="minorHAnsi"/>
          <w:sz w:val="28"/>
          <w:szCs w:val="28"/>
          <w:lang w:eastAsia="en-US"/>
        </w:rPr>
        <w:t xml:space="preserve"> предоставленного на приобретение жилого помещения кредита (займа) по договору, обязательства заемщика по которому обеспечены </w:t>
      </w:r>
      <w:r w:rsidRPr="005C7595">
        <w:rPr>
          <w:rFonts w:eastAsiaTheme="minorHAnsi"/>
          <w:sz w:val="28"/>
          <w:szCs w:val="28"/>
          <w:lang w:eastAsia="en-US"/>
        </w:rPr>
        <w:lastRenderedPageBreak/>
        <w:t xml:space="preserve">ипотекой, за счет </w:t>
      </w:r>
      <w:proofErr w:type="spellStart"/>
      <w:r w:rsidRPr="005C7595">
        <w:rPr>
          <w:rFonts w:eastAsiaTheme="minorHAnsi"/>
          <w:sz w:val="28"/>
          <w:szCs w:val="28"/>
          <w:lang w:eastAsia="en-US"/>
        </w:rPr>
        <w:t>выплатыи</w:t>
      </w:r>
      <w:proofErr w:type="spellEnd"/>
      <w:r w:rsidRPr="005C7595">
        <w:rPr>
          <w:rFonts w:eastAsiaTheme="minorHAnsi"/>
          <w:sz w:val="28"/>
          <w:szCs w:val="28"/>
          <w:lang w:eastAsia="en-US"/>
        </w:rPr>
        <w:t xml:space="preserve"> использования средств (части средств) материнского (семейного) капитала;</w:t>
      </w:r>
    </w:p>
    <w:p w:rsidR="008C3774" w:rsidRPr="005C7595" w:rsidRDefault="008C3774" w:rsidP="00003F6F">
      <w:pPr>
        <w:autoSpaceDE w:val="0"/>
        <w:autoSpaceDN w:val="0"/>
        <w:adjustRightInd w:val="0"/>
        <w:spacing w:line="360" w:lineRule="auto"/>
        <w:ind w:firstLine="709"/>
        <w:jc w:val="both"/>
        <w:rPr>
          <w:rFonts w:eastAsiaTheme="minorHAnsi"/>
          <w:sz w:val="28"/>
          <w:szCs w:val="28"/>
          <w:lang w:eastAsia="en-US"/>
        </w:rPr>
      </w:pPr>
      <w:r w:rsidRPr="005C7595">
        <w:rPr>
          <w:rFonts w:eastAsiaTheme="minorHAnsi"/>
          <w:sz w:val="28"/>
          <w:szCs w:val="28"/>
          <w:lang w:eastAsia="en-US"/>
        </w:rPr>
        <w:t>2) принимавшие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roofErr w:type="gramStart"/>
      <w:r w:rsidRPr="005C7595">
        <w:rPr>
          <w:rFonts w:eastAsiaTheme="minorHAnsi"/>
          <w:sz w:val="28"/>
          <w:szCs w:val="28"/>
          <w:lang w:eastAsia="en-US"/>
        </w:rPr>
        <w:t>.</w:t>
      </w:r>
      <w:r w:rsidR="00C51A31">
        <w:rPr>
          <w:rFonts w:eastAsiaTheme="minorHAnsi"/>
          <w:sz w:val="28"/>
          <w:szCs w:val="28"/>
          <w:lang w:eastAsia="en-US"/>
        </w:rPr>
        <w:t>»;</w:t>
      </w:r>
      <w:proofErr w:type="gramEnd"/>
    </w:p>
    <w:p w:rsidR="00D93A42" w:rsidRPr="005C7595" w:rsidRDefault="00003F6F" w:rsidP="00003F6F">
      <w:pPr>
        <w:autoSpaceDE w:val="0"/>
        <w:autoSpaceDN w:val="0"/>
        <w:adjustRightInd w:val="0"/>
        <w:spacing w:line="360" w:lineRule="auto"/>
        <w:ind w:firstLine="709"/>
        <w:jc w:val="both"/>
        <w:rPr>
          <w:rFonts w:eastAsiaTheme="minorHAnsi"/>
          <w:sz w:val="28"/>
          <w:szCs w:val="28"/>
          <w:lang w:eastAsia="en-US"/>
        </w:rPr>
      </w:pPr>
      <w:r w:rsidRPr="005C7595">
        <w:rPr>
          <w:rFonts w:eastAsiaTheme="minorHAnsi"/>
          <w:sz w:val="28"/>
          <w:szCs w:val="28"/>
          <w:lang w:eastAsia="en-US"/>
        </w:rPr>
        <w:t>3</w:t>
      </w:r>
      <w:r w:rsidR="00C51A31">
        <w:rPr>
          <w:rFonts w:eastAsiaTheme="minorHAnsi"/>
          <w:sz w:val="28"/>
          <w:szCs w:val="28"/>
          <w:lang w:eastAsia="en-US"/>
        </w:rPr>
        <w:t>)п</w:t>
      </w:r>
      <w:r w:rsidR="00D93A42" w:rsidRPr="005C7595">
        <w:rPr>
          <w:rFonts w:eastAsiaTheme="minorHAnsi"/>
          <w:sz w:val="28"/>
          <w:szCs w:val="28"/>
          <w:lang w:eastAsia="en-US"/>
        </w:rPr>
        <w:t>одпункт 2 пункта 3 изложить в редакции:</w:t>
      </w:r>
    </w:p>
    <w:p w:rsidR="00D93A42" w:rsidRPr="005C7595" w:rsidRDefault="00D93A42" w:rsidP="00D93A42">
      <w:pPr>
        <w:autoSpaceDE w:val="0"/>
        <w:autoSpaceDN w:val="0"/>
        <w:adjustRightInd w:val="0"/>
        <w:spacing w:line="360" w:lineRule="auto"/>
        <w:ind w:firstLine="709"/>
        <w:jc w:val="both"/>
        <w:rPr>
          <w:rFonts w:eastAsiaTheme="minorHAnsi"/>
          <w:sz w:val="28"/>
          <w:szCs w:val="28"/>
          <w:lang w:eastAsia="en-US"/>
        </w:rPr>
      </w:pPr>
      <w:proofErr w:type="gramStart"/>
      <w:r w:rsidRPr="005C7595">
        <w:rPr>
          <w:rFonts w:eastAsiaTheme="minorHAnsi"/>
          <w:sz w:val="28"/>
          <w:szCs w:val="28"/>
          <w:lang w:eastAsia="en-US"/>
        </w:rPr>
        <w:t xml:space="preserve">«2) показателя средней рыночной </w:t>
      </w:r>
      <w:hyperlink r:id="rId10" w:history="1">
        <w:r w:rsidRPr="005C7595">
          <w:rPr>
            <w:rFonts w:eastAsiaTheme="minorHAnsi"/>
            <w:sz w:val="28"/>
            <w:szCs w:val="28"/>
            <w:lang w:eastAsia="en-US"/>
          </w:rPr>
          <w:t>стоимости</w:t>
        </w:r>
      </w:hyperlink>
      <w:r w:rsidRPr="005C7595">
        <w:rPr>
          <w:rFonts w:eastAsiaTheme="minorHAnsi"/>
          <w:sz w:val="28"/>
          <w:szCs w:val="28"/>
          <w:lang w:eastAsia="en-US"/>
        </w:rPr>
        <w:t xml:space="preserve"> одного квадратного метра общей площади жилого помещения в Брянской области, но не ниже стоимости, устанавливаемой уполномоченным Правительством Российской Федерации федеральным органом исполнительной власти для расчета размеров безвозмездных социальных выплат для всех категорий граждан, которым указанные социальные выплаты предоставляются на приобретение (строительство) жилых помещений за счет</w:t>
      </w:r>
      <w:r w:rsidR="00C51A31">
        <w:rPr>
          <w:rFonts w:eastAsiaTheme="minorHAnsi"/>
          <w:sz w:val="28"/>
          <w:szCs w:val="28"/>
          <w:lang w:eastAsia="en-US"/>
        </w:rPr>
        <w:t xml:space="preserve"> средств федерального бюджета.»;</w:t>
      </w:r>
      <w:proofErr w:type="gramEnd"/>
    </w:p>
    <w:p w:rsidR="000B72CF" w:rsidRPr="005C7595" w:rsidRDefault="000B72CF" w:rsidP="00D93A42">
      <w:pPr>
        <w:autoSpaceDE w:val="0"/>
        <w:autoSpaceDN w:val="0"/>
        <w:adjustRightInd w:val="0"/>
        <w:spacing w:line="360" w:lineRule="auto"/>
        <w:ind w:firstLine="709"/>
        <w:jc w:val="both"/>
        <w:rPr>
          <w:rFonts w:eastAsiaTheme="minorHAnsi"/>
          <w:sz w:val="28"/>
          <w:szCs w:val="28"/>
          <w:lang w:eastAsia="en-US"/>
        </w:rPr>
      </w:pPr>
      <w:r w:rsidRPr="005C7595">
        <w:rPr>
          <w:rFonts w:eastAsiaTheme="minorHAnsi"/>
          <w:sz w:val="28"/>
          <w:szCs w:val="28"/>
          <w:lang w:eastAsia="en-US"/>
        </w:rPr>
        <w:t>4</w:t>
      </w:r>
      <w:r w:rsidR="00C51A31">
        <w:rPr>
          <w:rFonts w:eastAsiaTheme="minorHAnsi"/>
          <w:sz w:val="28"/>
          <w:szCs w:val="28"/>
          <w:lang w:eastAsia="en-US"/>
        </w:rPr>
        <w:t>)в</w:t>
      </w:r>
      <w:r w:rsidRPr="005C7595">
        <w:rPr>
          <w:rFonts w:eastAsiaTheme="minorHAnsi"/>
          <w:sz w:val="28"/>
          <w:szCs w:val="28"/>
          <w:lang w:eastAsia="en-US"/>
        </w:rPr>
        <w:t xml:space="preserve"> пункте 4:</w:t>
      </w:r>
    </w:p>
    <w:p w:rsidR="000B2825" w:rsidRPr="00121398" w:rsidRDefault="00C51A31" w:rsidP="00D93A42">
      <w:pPr>
        <w:autoSpaceDE w:val="0"/>
        <w:autoSpaceDN w:val="0"/>
        <w:adjustRightInd w:val="0"/>
        <w:spacing w:line="360" w:lineRule="auto"/>
        <w:ind w:firstLine="709"/>
        <w:jc w:val="both"/>
        <w:rPr>
          <w:rFonts w:eastAsiaTheme="minorHAnsi"/>
          <w:sz w:val="28"/>
          <w:szCs w:val="28"/>
          <w:lang w:eastAsia="en-US"/>
        </w:rPr>
      </w:pPr>
      <w:r>
        <w:rPr>
          <w:rFonts w:eastAsiaTheme="minorHAnsi"/>
          <w:sz w:val="28"/>
          <w:szCs w:val="28"/>
          <w:lang w:eastAsia="en-US"/>
        </w:rPr>
        <w:t>а</w:t>
      </w:r>
      <w:r w:rsidR="000B72CF" w:rsidRPr="005C7595">
        <w:rPr>
          <w:rFonts w:eastAsiaTheme="minorHAnsi"/>
          <w:sz w:val="28"/>
          <w:szCs w:val="28"/>
          <w:lang w:eastAsia="en-US"/>
        </w:rPr>
        <w:t xml:space="preserve">) </w:t>
      </w:r>
      <w:r w:rsidR="000B2825" w:rsidRPr="005C7595">
        <w:rPr>
          <w:rFonts w:eastAsiaTheme="minorHAnsi"/>
          <w:sz w:val="28"/>
          <w:szCs w:val="28"/>
          <w:lang w:eastAsia="en-US"/>
        </w:rPr>
        <w:t xml:space="preserve">в абзаце первом слова «помещения на территории Брянской области – сертификатом» заменить словами «помещения – сертификатом, выдача которого лицам, указанным в пункте 1 настоящей статьи, осуществляется органом местного самоуправления на основании решения комиссии, созданной в соответствии с пунктом 5.2 настоящей статьи, о предоставлении </w:t>
      </w:r>
      <w:r w:rsidR="000B2825" w:rsidRPr="00121398">
        <w:rPr>
          <w:rFonts w:eastAsiaTheme="minorHAnsi"/>
          <w:sz w:val="28"/>
          <w:szCs w:val="28"/>
          <w:lang w:eastAsia="en-US"/>
        </w:rPr>
        <w:t>выплаты</w:t>
      </w:r>
      <w:proofErr w:type="gramStart"/>
      <w:r w:rsidR="005620D8">
        <w:rPr>
          <w:rFonts w:eastAsiaTheme="minorHAnsi"/>
          <w:sz w:val="28"/>
          <w:szCs w:val="28"/>
          <w:lang w:eastAsia="en-US"/>
        </w:rPr>
        <w:t>.</w:t>
      </w:r>
      <w:r w:rsidR="000B2825" w:rsidRPr="00121398">
        <w:rPr>
          <w:rFonts w:eastAsiaTheme="minorHAnsi"/>
          <w:sz w:val="28"/>
          <w:szCs w:val="28"/>
          <w:lang w:eastAsia="en-US"/>
        </w:rPr>
        <w:t>»;</w:t>
      </w:r>
      <w:proofErr w:type="gramEnd"/>
    </w:p>
    <w:p w:rsidR="000B2825" w:rsidRPr="00121398" w:rsidRDefault="00C51A31" w:rsidP="00D93A42">
      <w:pPr>
        <w:autoSpaceDE w:val="0"/>
        <w:autoSpaceDN w:val="0"/>
        <w:adjustRightInd w:val="0"/>
        <w:spacing w:line="360" w:lineRule="auto"/>
        <w:ind w:firstLine="709"/>
        <w:jc w:val="both"/>
        <w:rPr>
          <w:rFonts w:eastAsiaTheme="minorHAnsi"/>
          <w:sz w:val="28"/>
          <w:szCs w:val="28"/>
          <w:lang w:eastAsia="en-US"/>
        </w:rPr>
      </w:pPr>
      <w:r w:rsidRPr="00121398">
        <w:rPr>
          <w:rFonts w:eastAsiaTheme="minorHAnsi"/>
          <w:sz w:val="28"/>
          <w:szCs w:val="28"/>
          <w:lang w:eastAsia="en-US"/>
        </w:rPr>
        <w:t>б</w:t>
      </w:r>
      <w:r w:rsidR="000B72CF" w:rsidRPr="00121398">
        <w:rPr>
          <w:rFonts w:eastAsiaTheme="minorHAnsi"/>
          <w:sz w:val="28"/>
          <w:szCs w:val="28"/>
          <w:lang w:eastAsia="en-US"/>
        </w:rPr>
        <w:t>) абзац второй изложить в редакции:</w:t>
      </w:r>
    </w:p>
    <w:p w:rsidR="000B2825" w:rsidRPr="00121398" w:rsidRDefault="007A7169" w:rsidP="00D93A42">
      <w:pPr>
        <w:autoSpaceDE w:val="0"/>
        <w:autoSpaceDN w:val="0"/>
        <w:adjustRightInd w:val="0"/>
        <w:spacing w:line="360" w:lineRule="auto"/>
        <w:ind w:firstLine="709"/>
        <w:jc w:val="both"/>
        <w:rPr>
          <w:rFonts w:eastAsiaTheme="minorHAnsi"/>
          <w:sz w:val="28"/>
          <w:szCs w:val="28"/>
          <w:lang w:eastAsia="en-US"/>
        </w:rPr>
      </w:pPr>
      <w:r w:rsidRPr="00121398">
        <w:rPr>
          <w:rFonts w:eastAsiaTheme="minorHAnsi"/>
          <w:sz w:val="28"/>
          <w:szCs w:val="28"/>
          <w:lang w:eastAsia="en-US"/>
        </w:rPr>
        <w:t>«Сертификат подлежит реализации на те</w:t>
      </w:r>
      <w:r w:rsidR="008C336E" w:rsidRPr="00121398">
        <w:rPr>
          <w:rFonts w:eastAsiaTheme="minorHAnsi"/>
          <w:sz w:val="28"/>
          <w:szCs w:val="28"/>
          <w:lang w:eastAsia="en-US"/>
        </w:rPr>
        <w:t>рритории Российской Федерации</w:t>
      </w:r>
      <w:proofErr w:type="gramStart"/>
      <w:r w:rsidR="008C336E" w:rsidRPr="00121398">
        <w:rPr>
          <w:rFonts w:eastAsiaTheme="minorHAnsi"/>
          <w:sz w:val="28"/>
          <w:szCs w:val="28"/>
          <w:lang w:eastAsia="en-US"/>
        </w:rPr>
        <w:t>.»;</w:t>
      </w:r>
      <w:proofErr w:type="gramEnd"/>
    </w:p>
    <w:p w:rsidR="002B4AEC" w:rsidRPr="005C7595" w:rsidRDefault="00D93A42" w:rsidP="00D93A42">
      <w:pPr>
        <w:autoSpaceDE w:val="0"/>
        <w:autoSpaceDN w:val="0"/>
        <w:adjustRightInd w:val="0"/>
        <w:spacing w:line="360" w:lineRule="auto"/>
        <w:ind w:firstLine="709"/>
        <w:jc w:val="both"/>
        <w:rPr>
          <w:rFonts w:eastAsiaTheme="minorHAnsi"/>
          <w:sz w:val="28"/>
          <w:szCs w:val="28"/>
          <w:lang w:eastAsia="en-US"/>
        </w:rPr>
      </w:pPr>
      <w:r w:rsidRPr="00121398">
        <w:rPr>
          <w:rFonts w:eastAsiaTheme="minorHAnsi"/>
          <w:sz w:val="28"/>
          <w:szCs w:val="28"/>
          <w:lang w:eastAsia="en-US"/>
        </w:rPr>
        <w:t>5</w:t>
      </w:r>
      <w:r w:rsidR="008C336E" w:rsidRPr="00121398">
        <w:rPr>
          <w:rFonts w:eastAsiaTheme="minorHAnsi"/>
          <w:sz w:val="28"/>
          <w:szCs w:val="28"/>
          <w:lang w:eastAsia="en-US"/>
        </w:rPr>
        <w:t>)</w:t>
      </w:r>
      <w:proofErr w:type="spellStart"/>
      <w:r w:rsidR="008C336E" w:rsidRPr="00121398">
        <w:rPr>
          <w:rFonts w:eastAsiaTheme="minorHAnsi"/>
          <w:sz w:val="28"/>
          <w:szCs w:val="28"/>
          <w:lang w:eastAsia="en-US"/>
        </w:rPr>
        <w:t>д</w:t>
      </w:r>
      <w:r w:rsidRPr="00121398">
        <w:rPr>
          <w:rFonts w:eastAsiaTheme="minorHAnsi"/>
          <w:sz w:val="28"/>
          <w:szCs w:val="28"/>
          <w:lang w:eastAsia="en-US"/>
        </w:rPr>
        <w:t>ополнить</w:t>
      </w:r>
      <w:r w:rsidR="002B4AEC" w:rsidRPr="005C7595">
        <w:rPr>
          <w:rFonts w:eastAsiaTheme="minorHAnsi"/>
          <w:sz w:val="28"/>
          <w:szCs w:val="28"/>
          <w:lang w:eastAsia="en-US"/>
        </w:rPr>
        <w:t>пунктами</w:t>
      </w:r>
      <w:proofErr w:type="spellEnd"/>
      <w:r w:rsidR="002B4AEC" w:rsidRPr="005C7595">
        <w:rPr>
          <w:rFonts w:eastAsiaTheme="minorHAnsi"/>
          <w:sz w:val="28"/>
          <w:szCs w:val="28"/>
          <w:lang w:eastAsia="en-US"/>
        </w:rPr>
        <w:t xml:space="preserve"> 5.1, 5.2 следующего содержания:</w:t>
      </w:r>
    </w:p>
    <w:p w:rsidR="00D93A42" w:rsidRPr="005C7595" w:rsidRDefault="002B4AEC" w:rsidP="00D93A42">
      <w:pPr>
        <w:autoSpaceDE w:val="0"/>
        <w:autoSpaceDN w:val="0"/>
        <w:adjustRightInd w:val="0"/>
        <w:spacing w:line="360" w:lineRule="auto"/>
        <w:ind w:firstLine="709"/>
        <w:jc w:val="both"/>
        <w:rPr>
          <w:rFonts w:eastAsiaTheme="minorHAnsi"/>
          <w:sz w:val="28"/>
          <w:szCs w:val="28"/>
          <w:lang w:eastAsia="en-US"/>
        </w:rPr>
      </w:pPr>
      <w:r w:rsidRPr="005C7595">
        <w:rPr>
          <w:rFonts w:eastAsiaTheme="minorHAnsi"/>
          <w:sz w:val="28"/>
          <w:szCs w:val="28"/>
          <w:lang w:eastAsia="en-US"/>
        </w:rPr>
        <w:t>«5.1. Получатель выплаты до заключения договора купли-продажи жилого помещения, планируемого к приобретению за счет выплаты, представляет проект договора купли-продажи жилого помещения в орган местного самоуправления для рассмотрения комиссией</w:t>
      </w:r>
      <w:r w:rsidR="00C30E3A" w:rsidRPr="005C7595">
        <w:rPr>
          <w:rFonts w:eastAsiaTheme="minorHAnsi"/>
          <w:sz w:val="28"/>
          <w:szCs w:val="28"/>
          <w:lang w:eastAsia="en-US"/>
        </w:rPr>
        <w:t xml:space="preserve">, созданной </w:t>
      </w:r>
      <w:r w:rsidR="00F04A65" w:rsidRPr="005C7595">
        <w:rPr>
          <w:rFonts w:eastAsiaTheme="minorHAnsi"/>
          <w:sz w:val="28"/>
          <w:szCs w:val="28"/>
          <w:lang w:eastAsia="en-US"/>
        </w:rPr>
        <w:t>в соответствии с пунктом 5.2 настоящей статьи.</w:t>
      </w:r>
    </w:p>
    <w:p w:rsidR="00C30E3A" w:rsidRPr="005C7595" w:rsidRDefault="00C30E3A" w:rsidP="00D93A42">
      <w:pPr>
        <w:autoSpaceDE w:val="0"/>
        <w:autoSpaceDN w:val="0"/>
        <w:adjustRightInd w:val="0"/>
        <w:spacing w:line="360" w:lineRule="auto"/>
        <w:ind w:firstLine="709"/>
        <w:jc w:val="both"/>
        <w:rPr>
          <w:rFonts w:eastAsiaTheme="minorHAnsi"/>
          <w:sz w:val="28"/>
          <w:szCs w:val="28"/>
          <w:lang w:eastAsia="en-US"/>
        </w:rPr>
      </w:pPr>
      <w:r w:rsidRPr="005C7595">
        <w:rPr>
          <w:rFonts w:eastAsiaTheme="minorHAnsi"/>
          <w:sz w:val="28"/>
          <w:szCs w:val="28"/>
          <w:lang w:eastAsia="en-US"/>
        </w:rPr>
        <w:lastRenderedPageBreak/>
        <w:t>5.2. Решение о предоставлении выплаты или об отказе в ее предоставлении принимается комиссией, созданной органом местного самоуправления в порядке, установленном Правит</w:t>
      </w:r>
      <w:r w:rsidR="008C336E">
        <w:rPr>
          <w:rFonts w:eastAsiaTheme="minorHAnsi"/>
          <w:sz w:val="28"/>
          <w:szCs w:val="28"/>
          <w:lang w:eastAsia="en-US"/>
        </w:rPr>
        <w:t>ельством Российской Федерации</w:t>
      </w:r>
      <w:proofErr w:type="gramStart"/>
      <w:r w:rsidR="008C336E">
        <w:rPr>
          <w:rFonts w:eastAsiaTheme="minorHAnsi"/>
          <w:sz w:val="28"/>
          <w:szCs w:val="28"/>
          <w:lang w:eastAsia="en-US"/>
        </w:rPr>
        <w:t>.»;</w:t>
      </w:r>
      <w:proofErr w:type="gramEnd"/>
    </w:p>
    <w:p w:rsidR="0078618C" w:rsidRPr="005C7595" w:rsidRDefault="0078618C" w:rsidP="0078618C">
      <w:pPr>
        <w:autoSpaceDE w:val="0"/>
        <w:autoSpaceDN w:val="0"/>
        <w:adjustRightInd w:val="0"/>
        <w:spacing w:line="360" w:lineRule="auto"/>
        <w:ind w:firstLine="709"/>
        <w:jc w:val="both"/>
        <w:rPr>
          <w:sz w:val="28"/>
          <w:szCs w:val="28"/>
        </w:rPr>
      </w:pPr>
      <w:r w:rsidRPr="005C7595">
        <w:rPr>
          <w:sz w:val="28"/>
          <w:szCs w:val="28"/>
        </w:rPr>
        <w:t>6</w:t>
      </w:r>
      <w:r w:rsidR="008C336E">
        <w:rPr>
          <w:sz w:val="28"/>
          <w:szCs w:val="28"/>
        </w:rPr>
        <w:t>)п</w:t>
      </w:r>
      <w:r w:rsidRPr="005C7595">
        <w:rPr>
          <w:sz w:val="28"/>
          <w:szCs w:val="28"/>
        </w:rPr>
        <w:t>ункт 6 изложить в редакции:</w:t>
      </w:r>
    </w:p>
    <w:p w:rsidR="000744B9" w:rsidRPr="005C7595" w:rsidRDefault="0078618C" w:rsidP="000744B9">
      <w:pPr>
        <w:autoSpaceDE w:val="0"/>
        <w:autoSpaceDN w:val="0"/>
        <w:adjustRightInd w:val="0"/>
        <w:spacing w:line="360" w:lineRule="auto"/>
        <w:ind w:firstLine="709"/>
        <w:jc w:val="both"/>
        <w:rPr>
          <w:rFonts w:eastAsiaTheme="minorHAnsi"/>
          <w:sz w:val="28"/>
          <w:szCs w:val="28"/>
          <w:lang w:eastAsia="en-US"/>
        </w:rPr>
      </w:pPr>
      <w:r w:rsidRPr="005C7595">
        <w:rPr>
          <w:sz w:val="28"/>
          <w:szCs w:val="28"/>
        </w:rPr>
        <w:t xml:space="preserve">«6. </w:t>
      </w:r>
      <w:proofErr w:type="gramStart"/>
      <w:r w:rsidRPr="005C7595">
        <w:rPr>
          <w:rFonts w:eastAsiaTheme="minorHAnsi"/>
          <w:sz w:val="28"/>
          <w:szCs w:val="28"/>
          <w:lang w:eastAsia="en-US"/>
        </w:rPr>
        <w:t xml:space="preserve">Правила предоставления выплаты, в том числе </w:t>
      </w:r>
      <w:r w:rsidR="00C30E3A" w:rsidRPr="005C7595">
        <w:rPr>
          <w:rFonts w:eastAsiaTheme="minorHAnsi"/>
          <w:sz w:val="28"/>
          <w:szCs w:val="28"/>
          <w:lang w:eastAsia="en-US"/>
        </w:rPr>
        <w:t xml:space="preserve">перечень документов, прилагаемых к заявлению, порядок подачи и рассмотрения указанного заявления, порядок направления информации о принятии решения о предоставлении выплаты или об отказе в ее предоставлении, </w:t>
      </w:r>
      <w:r w:rsidRPr="005C7595">
        <w:rPr>
          <w:rFonts w:eastAsiaTheme="minorHAnsi"/>
          <w:sz w:val="28"/>
          <w:szCs w:val="28"/>
          <w:lang w:eastAsia="en-US"/>
        </w:rPr>
        <w:t xml:space="preserve">порядок проведения проверки документов, необходимых для перечисления выплаты, порядок перечисления выплаты и осуществления контроля органами местного самоуправления за приобретением жилых помещений за счет выплаты </w:t>
      </w:r>
      <w:r w:rsidR="0067507D" w:rsidRPr="005C7595">
        <w:rPr>
          <w:rFonts w:eastAsiaTheme="minorHAnsi"/>
          <w:sz w:val="28"/>
          <w:szCs w:val="28"/>
          <w:lang w:eastAsia="en-US"/>
        </w:rPr>
        <w:t>устанавливаются Правительством Российской Федерации</w:t>
      </w:r>
      <w:r w:rsidRPr="005C7595">
        <w:rPr>
          <w:rFonts w:eastAsiaTheme="minorHAnsi"/>
          <w:sz w:val="28"/>
          <w:szCs w:val="28"/>
          <w:lang w:eastAsia="en-US"/>
        </w:rPr>
        <w:t>.».</w:t>
      </w:r>
      <w:proofErr w:type="gramEnd"/>
    </w:p>
    <w:p w:rsidR="000744B9" w:rsidRDefault="000744B9" w:rsidP="000744B9">
      <w:pPr>
        <w:autoSpaceDE w:val="0"/>
        <w:autoSpaceDN w:val="0"/>
        <w:adjustRightInd w:val="0"/>
        <w:spacing w:line="360" w:lineRule="auto"/>
        <w:ind w:firstLine="709"/>
        <w:jc w:val="both"/>
        <w:rPr>
          <w:rFonts w:eastAsiaTheme="minorHAnsi"/>
          <w:sz w:val="28"/>
          <w:szCs w:val="28"/>
          <w:lang w:eastAsia="en-US"/>
        </w:rPr>
      </w:pPr>
    </w:p>
    <w:p w:rsidR="002539F8" w:rsidRDefault="00D93A42" w:rsidP="002539F8">
      <w:pPr>
        <w:autoSpaceDE w:val="0"/>
        <w:autoSpaceDN w:val="0"/>
        <w:adjustRightInd w:val="0"/>
        <w:spacing w:line="360" w:lineRule="auto"/>
        <w:ind w:firstLine="709"/>
        <w:jc w:val="both"/>
        <w:rPr>
          <w:rFonts w:eastAsiaTheme="minorHAnsi"/>
          <w:sz w:val="28"/>
          <w:szCs w:val="28"/>
        </w:rPr>
      </w:pPr>
      <w:r w:rsidRPr="000744B9">
        <w:rPr>
          <w:b/>
          <w:sz w:val="28"/>
        </w:rPr>
        <w:t xml:space="preserve">Статья 2. </w:t>
      </w:r>
      <w:proofErr w:type="gramStart"/>
      <w:r w:rsidR="000744B9">
        <w:rPr>
          <w:rFonts w:eastAsiaTheme="minorHAnsi"/>
          <w:sz w:val="28"/>
          <w:szCs w:val="28"/>
        </w:rPr>
        <w:t xml:space="preserve">Внести в Закон Брянской области от 2 декабря 2011 года </w:t>
      </w:r>
      <w:r w:rsidR="00D654F5">
        <w:rPr>
          <w:rFonts w:eastAsiaTheme="minorHAnsi"/>
          <w:sz w:val="28"/>
          <w:szCs w:val="28"/>
        </w:rPr>
        <w:br/>
      </w:r>
      <w:r w:rsidR="000744B9">
        <w:rPr>
          <w:rFonts w:eastAsiaTheme="minorHAnsi"/>
          <w:sz w:val="28"/>
          <w:szCs w:val="28"/>
        </w:rPr>
        <w:t>№ 124-З «</w:t>
      </w:r>
      <w:r w:rsidR="000744B9" w:rsidRPr="006A0935">
        <w:rPr>
          <w:rFonts w:eastAsiaTheme="minorHAnsi"/>
          <w:sz w:val="28"/>
          <w:szCs w:val="28"/>
        </w:rPr>
        <w:t>О наделении органов местного самоуправления отдельными государственными полномочиями Брянской области по обеспечению дополнительных гарантий прав на жилое помещение детей-сирот и детей, оставшихся без попечения родителей, лиц из числа детей-сирот и детей, оставшихся без попечения родителей</w:t>
      </w:r>
      <w:r w:rsidR="000744B9">
        <w:rPr>
          <w:rFonts w:eastAsiaTheme="minorHAnsi"/>
          <w:sz w:val="28"/>
          <w:szCs w:val="28"/>
        </w:rPr>
        <w:t>» (в редакции законов Брянской области от 6 февраля 2013 года № 2-З, от 8 ноября</w:t>
      </w:r>
      <w:proofErr w:type="gramEnd"/>
      <w:r w:rsidR="000744B9">
        <w:rPr>
          <w:rFonts w:eastAsiaTheme="minorHAnsi"/>
          <w:sz w:val="28"/>
          <w:szCs w:val="28"/>
        </w:rPr>
        <w:t xml:space="preserve"> </w:t>
      </w:r>
      <w:proofErr w:type="gramStart"/>
      <w:r w:rsidR="000744B9">
        <w:rPr>
          <w:rFonts w:eastAsiaTheme="minorHAnsi"/>
          <w:sz w:val="28"/>
          <w:szCs w:val="28"/>
        </w:rPr>
        <w:t xml:space="preserve">2013 года № 92-З, от 13 ноября 2014 года № 66-З, от 6 ноября 2015 года № 100-З, от 30 ноября 2020 года </w:t>
      </w:r>
      <w:r w:rsidR="00651606">
        <w:rPr>
          <w:rFonts w:eastAsiaTheme="minorHAnsi"/>
          <w:sz w:val="28"/>
          <w:szCs w:val="28"/>
        </w:rPr>
        <w:br/>
      </w:r>
      <w:r w:rsidR="000744B9">
        <w:rPr>
          <w:rFonts w:eastAsiaTheme="minorHAnsi"/>
          <w:sz w:val="28"/>
          <w:szCs w:val="28"/>
        </w:rPr>
        <w:t xml:space="preserve">№ 88-З, от 28 декабря 2021 года № 120-З. от 14 июня 2022 года № 43-З, </w:t>
      </w:r>
      <w:r w:rsidR="00651606">
        <w:rPr>
          <w:rFonts w:eastAsiaTheme="minorHAnsi"/>
          <w:sz w:val="28"/>
          <w:szCs w:val="28"/>
        </w:rPr>
        <w:br/>
      </w:r>
      <w:r w:rsidR="000744B9">
        <w:rPr>
          <w:rFonts w:eastAsiaTheme="minorHAnsi"/>
          <w:sz w:val="28"/>
          <w:szCs w:val="28"/>
        </w:rPr>
        <w:t>от 28 июля 2022 года № 59</w:t>
      </w:r>
      <w:r w:rsidR="00D654F5">
        <w:rPr>
          <w:rFonts w:eastAsiaTheme="minorHAnsi"/>
          <w:sz w:val="28"/>
          <w:szCs w:val="28"/>
        </w:rPr>
        <w:t>-З, от 23 июня 2023 года № 57-З</w:t>
      </w:r>
      <w:r w:rsidR="000744B9">
        <w:rPr>
          <w:rFonts w:eastAsiaTheme="minorHAnsi"/>
          <w:sz w:val="28"/>
          <w:szCs w:val="28"/>
        </w:rPr>
        <w:t>) следующие изменения:</w:t>
      </w:r>
      <w:proofErr w:type="gramEnd"/>
    </w:p>
    <w:p w:rsidR="002539F8" w:rsidRDefault="00290358" w:rsidP="002539F8">
      <w:pPr>
        <w:autoSpaceDE w:val="0"/>
        <w:autoSpaceDN w:val="0"/>
        <w:adjustRightInd w:val="0"/>
        <w:spacing w:line="360" w:lineRule="auto"/>
        <w:ind w:firstLine="709"/>
        <w:jc w:val="both"/>
        <w:rPr>
          <w:rFonts w:eastAsiaTheme="minorHAnsi"/>
          <w:sz w:val="28"/>
          <w:szCs w:val="28"/>
        </w:rPr>
      </w:pPr>
      <w:r>
        <w:rPr>
          <w:rFonts w:eastAsiaTheme="minorHAnsi"/>
          <w:sz w:val="28"/>
          <w:szCs w:val="28"/>
        </w:rPr>
        <w:t xml:space="preserve">1. </w:t>
      </w:r>
      <w:r w:rsidR="0041712E">
        <w:rPr>
          <w:rFonts w:eastAsiaTheme="minorHAnsi"/>
          <w:sz w:val="28"/>
          <w:szCs w:val="28"/>
        </w:rPr>
        <w:t>В с</w:t>
      </w:r>
      <w:r w:rsidR="000744B9">
        <w:rPr>
          <w:rFonts w:eastAsiaTheme="minorHAnsi"/>
          <w:sz w:val="28"/>
          <w:szCs w:val="28"/>
        </w:rPr>
        <w:t>тать</w:t>
      </w:r>
      <w:r w:rsidR="0041712E">
        <w:rPr>
          <w:rFonts w:eastAsiaTheme="minorHAnsi"/>
          <w:sz w:val="28"/>
          <w:szCs w:val="28"/>
        </w:rPr>
        <w:t>е</w:t>
      </w:r>
      <w:proofErr w:type="gramStart"/>
      <w:r w:rsidR="0041712E">
        <w:rPr>
          <w:rFonts w:eastAsiaTheme="minorHAnsi"/>
          <w:sz w:val="28"/>
          <w:szCs w:val="28"/>
        </w:rPr>
        <w:t>2</w:t>
      </w:r>
      <w:proofErr w:type="gramEnd"/>
      <w:r w:rsidR="0041712E">
        <w:rPr>
          <w:rFonts w:eastAsiaTheme="minorHAnsi"/>
          <w:sz w:val="28"/>
          <w:szCs w:val="28"/>
        </w:rPr>
        <w:t>:</w:t>
      </w:r>
    </w:p>
    <w:p w:rsidR="0041712E" w:rsidRDefault="0041712E" w:rsidP="002539F8">
      <w:pPr>
        <w:autoSpaceDE w:val="0"/>
        <w:autoSpaceDN w:val="0"/>
        <w:adjustRightInd w:val="0"/>
        <w:spacing w:line="360" w:lineRule="auto"/>
        <w:ind w:firstLine="709"/>
        <w:jc w:val="both"/>
        <w:rPr>
          <w:rFonts w:eastAsiaTheme="minorHAnsi"/>
          <w:sz w:val="28"/>
          <w:szCs w:val="28"/>
        </w:rPr>
      </w:pPr>
      <w:r w:rsidRPr="00D64B23">
        <w:rPr>
          <w:rFonts w:eastAsiaTheme="minorHAnsi"/>
          <w:sz w:val="28"/>
          <w:szCs w:val="28"/>
        </w:rPr>
        <w:t>1) в абзаце седьмом слова «(далее - выплата)</w:t>
      </w:r>
      <w:proofErr w:type="gramStart"/>
      <w:r w:rsidRPr="00D64B23">
        <w:rPr>
          <w:rFonts w:eastAsiaTheme="minorHAnsi"/>
          <w:sz w:val="28"/>
          <w:szCs w:val="28"/>
        </w:rPr>
        <w:t>;»</w:t>
      </w:r>
      <w:proofErr w:type="gramEnd"/>
      <w:r w:rsidRPr="00D64B23">
        <w:rPr>
          <w:rFonts w:eastAsiaTheme="minorHAnsi"/>
          <w:sz w:val="28"/>
          <w:szCs w:val="28"/>
        </w:rPr>
        <w:t xml:space="preserve"> заменить словами «(далее - выплата), в том числе:»</w:t>
      </w:r>
      <w:r w:rsidR="002C3326">
        <w:rPr>
          <w:rFonts w:eastAsiaTheme="minorHAnsi"/>
          <w:sz w:val="28"/>
          <w:szCs w:val="28"/>
        </w:rPr>
        <w:t>;</w:t>
      </w:r>
    </w:p>
    <w:p w:rsidR="0041712E" w:rsidRPr="00D64B23" w:rsidRDefault="0041712E" w:rsidP="002539F8">
      <w:pPr>
        <w:autoSpaceDE w:val="0"/>
        <w:autoSpaceDN w:val="0"/>
        <w:adjustRightInd w:val="0"/>
        <w:spacing w:line="360" w:lineRule="auto"/>
        <w:ind w:firstLine="709"/>
        <w:jc w:val="both"/>
        <w:rPr>
          <w:rFonts w:eastAsiaTheme="minorHAnsi"/>
          <w:sz w:val="28"/>
          <w:szCs w:val="28"/>
        </w:rPr>
      </w:pPr>
      <w:r w:rsidRPr="00D64B23">
        <w:rPr>
          <w:rFonts w:eastAsiaTheme="minorHAnsi"/>
          <w:sz w:val="28"/>
          <w:szCs w:val="28"/>
        </w:rPr>
        <w:t>2) дополнить абзацами следующего содержания:</w:t>
      </w:r>
    </w:p>
    <w:p w:rsidR="002539F8" w:rsidRDefault="00183997" w:rsidP="002539F8">
      <w:pPr>
        <w:autoSpaceDE w:val="0"/>
        <w:autoSpaceDN w:val="0"/>
        <w:adjustRightInd w:val="0"/>
        <w:spacing w:line="360" w:lineRule="auto"/>
        <w:ind w:firstLine="709"/>
        <w:jc w:val="both"/>
        <w:rPr>
          <w:rFonts w:eastAsiaTheme="minorHAnsi"/>
          <w:sz w:val="28"/>
          <w:szCs w:val="28"/>
        </w:rPr>
      </w:pPr>
      <w:r>
        <w:rPr>
          <w:rFonts w:eastAsiaTheme="minorHAnsi"/>
          <w:sz w:val="28"/>
          <w:szCs w:val="28"/>
        </w:rPr>
        <w:lastRenderedPageBreak/>
        <w:t>«созда</w:t>
      </w:r>
      <w:r w:rsidR="008908D5">
        <w:rPr>
          <w:rFonts w:eastAsiaTheme="minorHAnsi"/>
          <w:sz w:val="28"/>
          <w:szCs w:val="28"/>
        </w:rPr>
        <w:t>ние</w:t>
      </w:r>
      <w:r>
        <w:rPr>
          <w:rFonts w:eastAsiaTheme="minorHAnsi"/>
          <w:sz w:val="28"/>
          <w:szCs w:val="28"/>
        </w:rPr>
        <w:t xml:space="preserve"> комисс</w:t>
      </w:r>
      <w:r w:rsidR="008908D5">
        <w:rPr>
          <w:rFonts w:eastAsiaTheme="minorHAnsi"/>
          <w:sz w:val="28"/>
          <w:szCs w:val="28"/>
        </w:rPr>
        <w:t>и</w:t>
      </w:r>
      <w:r>
        <w:rPr>
          <w:rFonts w:eastAsiaTheme="minorHAnsi"/>
          <w:sz w:val="28"/>
          <w:szCs w:val="28"/>
        </w:rPr>
        <w:t xml:space="preserve">и </w:t>
      </w:r>
      <w:r w:rsidRPr="00183997">
        <w:rPr>
          <w:rFonts w:eastAsiaTheme="minorHAnsi"/>
          <w:sz w:val="28"/>
          <w:szCs w:val="28"/>
        </w:rPr>
        <w:t>по принятию решений о предоставлении выплаты или об отказе в ее предоставлении</w:t>
      </w:r>
      <w:r w:rsidR="00040651">
        <w:rPr>
          <w:rFonts w:eastAsiaTheme="minorHAnsi"/>
          <w:sz w:val="28"/>
          <w:szCs w:val="28"/>
        </w:rPr>
        <w:t>;</w:t>
      </w:r>
    </w:p>
    <w:p w:rsidR="00040651" w:rsidRDefault="00040651" w:rsidP="002539F8">
      <w:pPr>
        <w:autoSpaceDE w:val="0"/>
        <w:autoSpaceDN w:val="0"/>
        <w:adjustRightInd w:val="0"/>
        <w:spacing w:line="360" w:lineRule="auto"/>
        <w:ind w:firstLine="709"/>
        <w:jc w:val="both"/>
        <w:rPr>
          <w:rFonts w:eastAsiaTheme="minorHAnsi"/>
          <w:sz w:val="28"/>
          <w:szCs w:val="28"/>
        </w:rPr>
      </w:pPr>
      <w:r>
        <w:rPr>
          <w:rFonts w:eastAsiaTheme="minorHAnsi"/>
          <w:sz w:val="28"/>
          <w:szCs w:val="28"/>
        </w:rPr>
        <w:t>выдача</w:t>
      </w:r>
      <w:r w:rsidR="0021635A">
        <w:rPr>
          <w:rFonts w:eastAsiaTheme="minorHAnsi"/>
          <w:sz w:val="28"/>
          <w:szCs w:val="28"/>
        </w:rPr>
        <w:t xml:space="preserve"> сертификат</w:t>
      </w:r>
      <w:r>
        <w:rPr>
          <w:rFonts w:eastAsiaTheme="minorHAnsi"/>
          <w:sz w:val="28"/>
          <w:szCs w:val="28"/>
        </w:rPr>
        <w:t>ов</w:t>
      </w:r>
      <w:r w:rsidR="0021635A">
        <w:rPr>
          <w:rFonts w:eastAsiaTheme="minorHAnsi"/>
          <w:sz w:val="28"/>
          <w:szCs w:val="28"/>
        </w:rPr>
        <w:t xml:space="preserve"> лицам, указанным в пункте </w:t>
      </w:r>
      <w:r w:rsidR="00DD25BC">
        <w:rPr>
          <w:rFonts w:eastAsiaTheme="minorHAnsi"/>
          <w:sz w:val="28"/>
          <w:szCs w:val="28"/>
        </w:rPr>
        <w:t>1</w:t>
      </w:r>
      <w:r w:rsidR="0021635A">
        <w:rPr>
          <w:rFonts w:eastAsiaTheme="minorHAnsi"/>
          <w:sz w:val="28"/>
          <w:szCs w:val="28"/>
        </w:rPr>
        <w:t xml:space="preserve"> статьи 7</w:t>
      </w:r>
      <w:r w:rsidR="00DD25BC">
        <w:rPr>
          <w:rFonts w:eastAsiaTheme="minorHAnsi"/>
          <w:sz w:val="28"/>
          <w:szCs w:val="28"/>
        </w:rPr>
        <w:t>.1</w:t>
      </w:r>
      <w:r w:rsidR="0021635A">
        <w:rPr>
          <w:rFonts w:eastAsiaTheme="minorHAnsi"/>
          <w:sz w:val="28"/>
          <w:szCs w:val="28"/>
        </w:rPr>
        <w:t xml:space="preserve"> Закона </w:t>
      </w:r>
      <w:r w:rsidR="002539F8">
        <w:rPr>
          <w:rFonts w:eastAsiaTheme="minorHAnsi"/>
          <w:sz w:val="28"/>
          <w:szCs w:val="28"/>
        </w:rPr>
        <w:t>Брянской области от 29 декабря 2012 года № 107-З «Об отдельных вопросах обеспечения дополнительных гарантий прав на имущество и жилое помещение детей-сирот и детей, оставшихся без попечения родителей, лиц из числа детей-сирот и детей, оставшихся без попечения родителей, в Брянской области;</w:t>
      </w:r>
    </w:p>
    <w:p w:rsidR="00FF5326" w:rsidRDefault="00040651" w:rsidP="002539F8">
      <w:pPr>
        <w:autoSpaceDE w:val="0"/>
        <w:autoSpaceDN w:val="0"/>
        <w:adjustRightInd w:val="0"/>
        <w:spacing w:line="360" w:lineRule="auto"/>
        <w:ind w:firstLine="709"/>
        <w:jc w:val="both"/>
        <w:rPr>
          <w:rFonts w:eastAsiaTheme="minorHAnsi"/>
          <w:sz w:val="28"/>
          <w:szCs w:val="28"/>
        </w:rPr>
      </w:pPr>
      <w:r>
        <w:rPr>
          <w:rFonts w:eastAsiaTheme="minorHAnsi"/>
          <w:sz w:val="28"/>
          <w:szCs w:val="28"/>
        </w:rPr>
        <w:t>проведение проверки документов, необходимых для перечисления выплаты</w:t>
      </w:r>
      <w:r w:rsidR="00FF5326">
        <w:rPr>
          <w:rFonts w:eastAsiaTheme="minorHAnsi"/>
          <w:sz w:val="28"/>
          <w:szCs w:val="28"/>
        </w:rPr>
        <w:t>;</w:t>
      </w:r>
    </w:p>
    <w:p w:rsidR="00D1785D" w:rsidRDefault="00040651" w:rsidP="002539F8">
      <w:pPr>
        <w:autoSpaceDE w:val="0"/>
        <w:autoSpaceDN w:val="0"/>
        <w:adjustRightInd w:val="0"/>
        <w:spacing w:line="360" w:lineRule="auto"/>
        <w:ind w:firstLine="709"/>
        <w:jc w:val="both"/>
        <w:rPr>
          <w:rFonts w:eastAsiaTheme="minorHAnsi"/>
          <w:sz w:val="28"/>
          <w:szCs w:val="28"/>
        </w:rPr>
      </w:pPr>
      <w:r>
        <w:rPr>
          <w:rFonts w:eastAsiaTheme="minorHAnsi"/>
          <w:sz w:val="28"/>
          <w:szCs w:val="28"/>
        </w:rPr>
        <w:t>перечисление выплаты</w:t>
      </w:r>
      <w:proofErr w:type="gramStart"/>
      <w:r w:rsidR="005620D8">
        <w:rPr>
          <w:rFonts w:eastAsiaTheme="minorHAnsi"/>
          <w:sz w:val="28"/>
          <w:szCs w:val="28"/>
        </w:rPr>
        <w:t>.</w:t>
      </w:r>
      <w:r w:rsidR="002539F8">
        <w:rPr>
          <w:rFonts w:eastAsiaTheme="minorHAnsi"/>
          <w:sz w:val="28"/>
          <w:szCs w:val="28"/>
        </w:rPr>
        <w:t>»</w:t>
      </w:r>
      <w:r w:rsidR="00FF5326">
        <w:rPr>
          <w:rFonts w:eastAsiaTheme="minorHAnsi"/>
          <w:sz w:val="28"/>
          <w:szCs w:val="28"/>
        </w:rPr>
        <w:t>.</w:t>
      </w:r>
      <w:proofErr w:type="gramEnd"/>
    </w:p>
    <w:p w:rsidR="00710D03" w:rsidRPr="00D64B23" w:rsidRDefault="00710D03" w:rsidP="009901A2">
      <w:pPr>
        <w:pStyle w:val="ConsPlusNormal"/>
        <w:spacing w:line="360" w:lineRule="auto"/>
        <w:ind w:firstLine="709"/>
        <w:jc w:val="both"/>
        <w:rPr>
          <w:b w:val="0"/>
        </w:rPr>
      </w:pPr>
      <w:r w:rsidRPr="00D64B23">
        <w:rPr>
          <w:b w:val="0"/>
        </w:rPr>
        <w:t xml:space="preserve">2. Абзац четвертый приложения изложить в редакции: </w:t>
      </w:r>
    </w:p>
    <w:p w:rsidR="00710D03" w:rsidRPr="00D64B23" w:rsidRDefault="00710D03" w:rsidP="009901A2">
      <w:pPr>
        <w:pStyle w:val="ConsPlusNormal"/>
        <w:spacing w:line="360" w:lineRule="auto"/>
        <w:ind w:firstLine="709"/>
        <w:jc w:val="both"/>
        <w:rPr>
          <w:b w:val="0"/>
        </w:rPr>
      </w:pPr>
      <w:r w:rsidRPr="00D64B23">
        <w:rPr>
          <w:b w:val="0"/>
        </w:rPr>
        <w:t>«C1 - показатель средней рыночной стоимости одного квадратного метра общей площади жилого помещения в Брянской области, устанавливаемой уполномоченным Правительством Российской Федерации федеральным органом исполнительной власти для расчета размеров безвозмездных социальных выплат для всех категорий граждан, которым указанные социальные выплаты предоставляются на приобретение (строительство) жилых помещений за счет средств федерального бюджета</w:t>
      </w:r>
      <w:proofErr w:type="gramStart"/>
      <w:r w:rsidRPr="00D64B23">
        <w:rPr>
          <w:b w:val="0"/>
        </w:rPr>
        <w:t>.».</w:t>
      </w:r>
      <w:proofErr w:type="gramEnd"/>
    </w:p>
    <w:p w:rsidR="00710D03" w:rsidRPr="00D64B23" w:rsidRDefault="00710D03" w:rsidP="009901A2">
      <w:pPr>
        <w:pStyle w:val="ConsPlusNormal"/>
        <w:spacing w:line="360" w:lineRule="auto"/>
        <w:ind w:firstLine="709"/>
        <w:jc w:val="both"/>
        <w:rPr>
          <w:b w:val="0"/>
        </w:rPr>
      </w:pPr>
    </w:p>
    <w:p w:rsidR="009901A2" w:rsidRDefault="004E7F0F" w:rsidP="009901A2">
      <w:pPr>
        <w:pStyle w:val="ConsPlusNormal"/>
        <w:spacing w:line="360" w:lineRule="auto"/>
        <w:ind w:firstLine="709"/>
        <w:jc w:val="both"/>
        <w:rPr>
          <w:b w:val="0"/>
        </w:rPr>
      </w:pPr>
      <w:proofErr w:type="gramStart"/>
      <w:r w:rsidRPr="004E7F0F">
        <w:t>Статья 3.</w:t>
      </w:r>
      <w:r w:rsidR="009901A2" w:rsidRPr="009901A2">
        <w:rPr>
          <w:b w:val="0"/>
        </w:rPr>
        <w:t xml:space="preserve">Внести в Закон Брянской области от 2 ноября 2016 года </w:t>
      </w:r>
      <w:r w:rsidR="00651606">
        <w:rPr>
          <w:b w:val="0"/>
        </w:rPr>
        <w:br/>
      </w:r>
      <w:r w:rsidR="009901A2" w:rsidRPr="009901A2">
        <w:rPr>
          <w:b w:val="0"/>
        </w:rPr>
        <w:t xml:space="preserve">№ 89-З «О межбюджетных отношениях в Брянской области» (в </w:t>
      </w:r>
      <w:proofErr w:type="spellStart"/>
      <w:r w:rsidR="009901A2" w:rsidRPr="009901A2">
        <w:rPr>
          <w:b w:val="0"/>
        </w:rPr>
        <w:t>ред</w:t>
      </w:r>
      <w:r w:rsidR="009901A2">
        <w:rPr>
          <w:b w:val="0"/>
        </w:rPr>
        <w:t>акцииз</w:t>
      </w:r>
      <w:r w:rsidR="009901A2" w:rsidRPr="009901A2">
        <w:rPr>
          <w:b w:val="0"/>
        </w:rPr>
        <w:t>аконов</w:t>
      </w:r>
      <w:proofErr w:type="spellEnd"/>
      <w:r w:rsidR="009901A2" w:rsidRPr="009901A2">
        <w:rPr>
          <w:b w:val="0"/>
        </w:rPr>
        <w:t xml:space="preserve"> Брянской области от 31 октября 2017 года № 87-З, от 24 сентября 2018 года № 78-З, от 29 октября 2018 года № 90-З, от 28 октября 2019 года </w:t>
      </w:r>
      <w:r w:rsidR="00651606">
        <w:rPr>
          <w:b w:val="0"/>
        </w:rPr>
        <w:br/>
      </w:r>
      <w:r w:rsidR="009901A2" w:rsidRPr="009901A2">
        <w:rPr>
          <w:b w:val="0"/>
        </w:rPr>
        <w:t>№ 95-З, от 16 марта 2020 года № 18-З, от 26 октября 2020 года № 77-З,</w:t>
      </w:r>
      <w:r w:rsidR="00651606">
        <w:rPr>
          <w:b w:val="0"/>
        </w:rPr>
        <w:br/>
      </w:r>
      <w:r w:rsidR="009901A2" w:rsidRPr="009901A2">
        <w:rPr>
          <w:b w:val="0"/>
        </w:rPr>
        <w:t>от</w:t>
      </w:r>
      <w:proofErr w:type="gramEnd"/>
      <w:r w:rsidR="009901A2" w:rsidRPr="009901A2">
        <w:rPr>
          <w:b w:val="0"/>
        </w:rPr>
        <w:t xml:space="preserve"> </w:t>
      </w:r>
      <w:proofErr w:type="gramStart"/>
      <w:r w:rsidR="009901A2" w:rsidRPr="009901A2">
        <w:rPr>
          <w:b w:val="0"/>
        </w:rPr>
        <w:t>27 февраля 2021 года № 12-З, от 29 октября 2021 года № 89-З, от 6 апреля 2022 года № 24-З, от 27 мая 2022 года № 4</w:t>
      </w:r>
      <w:r w:rsidR="003C4CE5">
        <w:rPr>
          <w:b w:val="0"/>
        </w:rPr>
        <w:t>1</w:t>
      </w:r>
      <w:r w:rsidR="009901A2" w:rsidRPr="009901A2">
        <w:rPr>
          <w:b w:val="0"/>
        </w:rPr>
        <w:t>-З, от 27 мая 2022 года № 4</w:t>
      </w:r>
      <w:r w:rsidR="003C4CE5">
        <w:rPr>
          <w:b w:val="0"/>
        </w:rPr>
        <w:t>2</w:t>
      </w:r>
      <w:r w:rsidR="009901A2" w:rsidRPr="009901A2">
        <w:rPr>
          <w:b w:val="0"/>
        </w:rPr>
        <w:t>-З,</w:t>
      </w:r>
      <w:r w:rsidR="00651606">
        <w:rPr>
          <w:b w:val="0"/>
        </w:rPr>
        <w:br/>
      </w:r>
      <w:r w:rsidR="009901A2" w:rsidRPr="009901A2">
        <w:rPr>
          <w:b w:val="0"/>
        </w:rPr>
        <w:t>от 14 июня 2022 года № 43-З, от 28 октября 2022 года № 81-З, от 2 марта 2023 года № 6-З, от 29 мая 2023 года № 39-З</w:t>
      </w:r>
      <w:r w:rsidR="009901A2">
        <w:rPr>
          <w:b w:val="0"/>
        </w:rPr>
        <w:t xml:space="preserve">, от 23 июня 2023 года № 57-З, </w:t>
      </w:r>
      <w:r w:rsidR="00651606">
        <w:rPr>
          <w:b w:val="0"/>
        </w:rPr>
        <w:br/>
      </w:r>
      <w:r w:rsidR="009901A2">
        <w:rPr>
          <w:b w:val="0"/>
        </w:rPr>
        <w:lastRenderedPageBreak/>
        <w:t>от</w:t>
      </w:r>
      <w:proofErr w:type="gramEnd"/>
      <w:r w:rsidR="009901A2">
        <w:rPr>
          <w:b w:val="0"/>
        </w:rPr>
        <w:t xml:space="preserve"> </w:t>
      </w:r>
      <w:proofErr w:type="gramStart"/>
      <w:r w:rsidR="009901A2">
        <w:rPr>
          <w:b w:val="0"/>
        </w:rPr>
        <w:t>12 октября 2023 года № 81-З</w:t>
      </w:r>
      <w:r w:rsidR="009901A2" w:rsidRPr="009901A2">
        <w:rPr>
          <w:b w:val="0"/>
        </w:rPr>
        <w:t xml:space="preserve">) </w:t>
      </w:r>
      <w:r w:rsidR="009901A2">
        <w:rPr>
          <w:b w:val="0"/>
        </w:rPr>
        <w:t>изменени</w:t>
      </w:r>
      <w:r w:rsidR="00061C32">
        <w:rPr>
          <w:b w:val="0"/>
        </w:rPr>
        <w:t xml:space="preserve">е, дополнив </w:t>
      </w:r>
      <w:r w:rsidR="009A54D0">
        <w:rPr>
          <w:b w:val="0"/>
        </w:rPr>
        <w:t xml:space="preserve">Приложение 10.9 </w:t>
      </w:r>
      <w:r w:rsidR="00061C32">
        <w:rPr>
          <w:b w:val="0"/>
        </w:rPr>
        <w:t>пункт</w:t>
      </w:r>
      <w:r w:rsidR="009A54D0">
        <w:rPr>
          <w:b w:val="0"/>
        </w:rPr>
        <w:t>ом8.1</w:t>
      </w:r>
      <w:r w:rsidR="009901A2" w:rsidRPr="009901A2">
        <w:rPr>
          <w:b w:val="0"/>
        </w:rPr>
        <w:t>следующего содержания:</w:t>
      </w:r>
      <w:proofErr w:type="gramEnd"/>
    </w:p>
    <w:p w:rsidR="00E6489C" w:rsidRPr="00121398" w:rsidRDefault="00061C32" w:rsidP="00321457">
      <w:pPr>
        <w:pStyle w:val="ConsPlusNormal"/>
        <w:spacing w:line="360" w:lineRule="auto"/>
        <w:ind w:firstLine="709"/>
        <w:jc w:val="both"/>
        <w:rPr>
          <w:rFonts w:eastAsia="Times New Roman"/>
          <w:b w:val="0"/>
          <w:bCs w:val="0"/>
          <w:lang w:eastAsia="zh-CN"/>
        </w:rPr>
      </w:pPr>
      <w:r w:rsidRPr="00121398">
        <w:rPr>
          <w:rFonts w:eastAsia="Times New Roman"/>
          <w:b w:val="0"/>
          <w:bCs w:val="0"/>
          <w:lang w:eastAsia="zh-CN"/>
        </w:rPr>
        <w:t>«</w:t>
      </w:r>
      <w:r w:rsidR="009A54D0" w:rsidRPr="00121398">
        <w:rPr>
          <w:rFonts w:eastAsia="Times New Roman"/>
          <w:b w:val="0"/>
          <w:bCs w:val="0"/>
          <w:lang w:eastAsia="zh-CN"/>
        </w:rPr>
        <w:t xml:space="preserve">8.1. </w:t>
      </w:r>
      <w:proofErr w:type="gramStart"/>
      <w:r w:rsidR="009A54D0" w:rsidRPr="00121398">
        <w:rPr>
          <w:rFonts w:eastAsia="Times New Roman"/>
          <w:b w:val="0"/>
          <w:bCs w:val="0"/>
          <w:lang w:eastAsia="zh-CN"/>
        </w:rPr>
        <w:t>Дополнительное распределение о</w:t>
      </w:r>
      <w:r w:rsidR="00E6489C" w:rsidRPr="00121398">
        <w:rPr>
          <w:rFonts w:eastAsia="Times New Roman"/>
          <w:b w:val="0"/>
          <w:bCs w:val="0"/>
          <w:lang w:eastAsia="zh-CN"/>
        </w:rPr>
        <w:t>бъем</w:t>
      </w:r>
      <w:r w:rsidR="009A54D0" w:rsidRPr="00121398">
        <w:rPr>
          <w:rFonts w:eastAsia="Times New Roman"/>
          <w:b w:val="0"/>
          <w:bCs w:val="0"/>
          <w:lang w:eastAsia="zh-CN"/>
        </w:rPr>
        <w:t>а</w:t>
      </w:r>
      <w:r w:rsidR="00E6489C" w:rsidRPr="00121398">
        <w:rPr>
          <w:rFonts w:eastAsia="Times New Roman"/>
          <w:b w:val="0"/>
          <w:bCs w:val="0"/>
          <w:lang w:eastAsia="zh-CN"/>
        </w:rPr>
        <w:t xml:space="preserve"> субвенци</w:t>
      </w:r>
      <w:r w:rsidR="009A54D0" w:rsidRPr="00121398">
        <w:rPr>
          <w:rFonts w:eastAsia="Times New Roman"/>
          <w:b w:val="0"/>
          <w:bCs w:val="0"/>
          <w:lang w:eastAsia="zh-CN"/>
        </w:rPr>
        <w:t>й</w:t>
      </w:r>
      <w:r w:rsidR="00E6489C" w:rsidRPr="00121398">
        <w:rPr>
          <w:rFonts w:eastAsia="Times New Roman"/>
          <w:b w:val="0"/>
          <w:bCs w:val="0"/>
          <w:lang w:eastAsia="zh-CN"/>
        </w:rPr>
        <w:t>, необходим</w:t>
      </w:r>
      <w:r w:rsidR="009A54D0" w:rsidRPr="00121398">
        <w:rPr>
          <w:rFonts w:eastAsia="Times New Roman"/>
          <w:b w:val="0"/>
          <w:bCs w:val="0"/>
          <w:lang w:eastAsia="zh-CN"/>
        </w:rPr>
        <w:t>ого</w:t>
      </w:r>
      <w:r w:rsidR="00E6489C" w:rsidRPr="00121398">
        <w:rPr>
          <w:rFonts w:eastAsia="Times New Roman"/>
          <w:b w:val="0"/>
          <w:bCs w:val="0"/>
          <w:lang w:eastAsia="zh-CN"/>
        </w:rPr>
        <w:t xml:space="preserve"> муниципальному району (муниципальному округу, городскому округу) на </w:t>
      </w:r>
      <w:r w:rsidR="009A54D0" w:rsidRPr="00121398">
        <w:rPr>
          <w:rFonts w:eastAsia="Times New Roman"/>
          <w:b w:val="0"/>
          <w:bCs w:val="0"/>
          <w:lang w:eastAsia="zh-CN"/>
        </w:rPr>
        <w:t xml:space="preserve">исполнение </w:t>
      </w:r>
      <w:r w:rsidR="003934C0" w:rsidRPr="00121398">
        <w:rPr>
          <w:rFonts w:eastAsia="Times New Roman"/>
          <w:b w:val="0"/>
          <w:bCs w:val="0"/>
          <w:lang w:eastAsia="zh-CN"/>
        </w:rPr>
        <w:t xml:space="preserve">расходных </w:t>
      </w:r>
      <w:r w:rsidR="009A54D0" w:rsidRPr="00121398">
        <w:rPr>
          <w:rFonts w:eastAsia="Times New Roman"/>
          <w:b w:val="0"/>
          <w:bCs w:val="0"/>
          <w:lang w:eastAsia="zh-CN"/>
        </w:rPr>
        <w:t xml:space="preserve">обязательств </w:t>
      </w:r>
      <w:r w:rsidR="0046721D" w:rsidRPr="00121398">
        <w:rPr>
          <w:rFonts w:eastAsia="Times New Roman"/>
          <w:b w:val="0"/>
          <w:bCs w:val="0"/>
          <w:lang w:eastAsia="zh-CN"/>
        </w:rPr>
        <w:t xml:space="preserve">по предоставлению выплат </w:t>
      </w:r>
      <w:r w:rsidR="009A54D0" w:rsidRPr="00121398">
        <w:rPr>
          <w:rFonts w:eastAsia="Times New Roman"/>
          <w:b w:val="0"/>
          <w:bCs w:val="0"/>
          <w:lang w:eastAsia="zh-CN"/>
        </w:rPr>
        <w:t>по</w:t>
      </w:r>
      <w:r w:rsidR="00E6489C" w:rsidRPr="00121398">
        <w:rPr>
          <w:rFonts w:eastAsia="Times New Roman"/>
          <w:b w:val="0"/>
          <w:bCs w:val="0"/>
          <w:lang w:eastAsia="zh-CN"/>
        </w:rPr>
        <w:t xml:space="preserve"> выданным и не реализованным на начало текущего финансового года сертификатам (именным документам на приобретение жилого помещения, подтверждающим право на выплату), </w:t>
      </w:r>
      <w:r w:rsidR="0046721D" w:rsidRPr="00121398">
        <w:rPr>
          <w:rFonts w:eastAsia="Times New Roman"/>
          <w:b w:val="0"/>
          <w:bCs w:val="0"/>
          <w:lang w:eastAsia="zh-CN"/>
        </w:rPr>
        <w:t>осуществляется</w:t>
      </w:r>
      <w:r w:rsidR="00E6489C" w:rsidRPr="00121398">
        <w:rPr>
          <w:rFonts w:eastAsia="Times New Roman"/>
          <w:b w:val="0"/>
          <w:bCs w:val="0"/>
          <w:lang w:eastAsia="zh-CN"/>
        </w:rPr>
        <w:t xml:space="preserve"> между бюджетами муниципальных районов (муниципальных округов, городских округов) в текущем финансовом году в размере указанных в сертификатах выплат</w:t>
      </w:r>
      <w:bookmarkStart w:id="0" w:name="_GoBack"/>
      <w:bookmarkEnd w:id="0"/>
      <w:r w:rsidR="00E6489C" w:rsidRPr="00121398">
        <w:rPr>
          <w:rFonts w:eastAsia="Times New Roman"/>
          <w:b w:val="0"/>
          <w:bCs w:val="0"/>
          <w:lang w:eastAsia="zh-CN"/>
        </w:rPr>
        <w:t>.</w:t>
      </w:r>
      <w:r w:rsidRPr="00121398">
        <w:rPr>
          <w:rFonts w:eastAsia="Times New Roman"/>
          <w:b w:val="0"/>
          <w:bCs w:val="0"/>
          <w:lang w:eastAsia="zh-CN"/>
        </w:rPr>
        <w:t>».</w:t>
      </w:r>
      <w:proofErr w:type="gramEnd"/>
    </w:p>
    <w:p w:rsidR="00306284" w:rsidRDefault="00306284" w:rsidP="004E7F0F">
      <w:pPr>
        <w:pStyle w:val="ConsPlusNormal"/>
        <w:spacing w:line="360" w:lineRule="auto"/>
        <w:ind w:firstLine="709"/>
        <w:jc w:val="both"/>
      </w:pPr>
    </w:p>
    <w:p w:rsidR="004E7F0F" w:rsidRPr="004E7F0F" w:rsidRDefault="00766E49" w:rsidP="004E7F0F">
      <w:pPr>
        <w:pStyle w:val="ConsPlusNormal"/>
        <w:spacing w:line="360" w:lineRule="auto"/>
        <w:ind w:firstLine="709"/>
        <w:jc w:val="both"/>
        <w:rPr>
          <w:b w:val="0"/>
        </w:rPr>
      </w:pPr>
      <w:r w:rsidRPr="00766E49">
        <w:t>Статья 4.</w:t>
      </w:r>
      <w:r w:rsidR="004E7F0F" w:rsidRPr="004E7F0F">
        <w:rPr>
          <w:b w:val="0"/>
        </w:rPr>
        <w:t>Настоящий Закон вступает в силу по истечении десяти дней после дня его официального опубликования.</w:t>
      </w:r>
    </w:p>
    <w:p w:rsidR="00AC624F" w:rsidRPr="00121398" w:rsidRDefault="00AC624F" w:rsidP="00F2007B">
      <w:pPr>
        <w:autoSpaceDE w:val="0"/>
        <w:autoSpaceDN w:val="0"/>
        <w:adjustRightInd w:val="0"/>
        <w:spacing w:line="360" w:lineRule="auto"/>
        <w:ind w:firstLine="709"/>
        <w:jc w:val="both"/>
        <w:rPr>
          <w:rFonts w:eastAsiaTheme="minorHAnsi"/>
          <w:sz w:val="28"/>
          <w:szCs w:val="28"/>
          <w:lang w:eastAsia="en-US"/>
        </w:rPr>
      </w:pPr>
      <w:r w:rsidRPr="00121398">
        <w:rPr>
          <w:rFonts w:eastAsiaTheme="minorHAnsi"/>
          <w:sz w:val="28"/>
          <w:szCs w:val="28"/>
          <w:lang w:eastAsia="en-US"/>
        </w:rPr>
        <w:t>Действие положений статьи 3 настоящего Закона распространяется на правоотношения, возникшие с 1 января 2024 года.</w:t>
      </w:r>
    </w:p>
    <w:p w:rsidR="00D93A42" w:rsidRPr="00121398" w:rsidRDefault="00F2007B" w:rsidP="00F2007B">
      <w:pPr>
        <w:autoSpaceDE w:val="0"/>
        <w:autoSpaceDN w:val="0"/>
        <w:adjustRightInd w:val="0"/>
        <w:spacing w:line="360" w:lineRule="auto"/>
        <w:ind w:firstLine="709"/>
        <w:jc w:val="both"/>
        <w:rPr>
          <w:rFonts w:eastAsiaTheme="minorHAnsi"/>
          <w:sz w:val="28"/>
          <w:szCs w:val="28"/>
          <w:lang w:eastAsia="en-US"/>
        </w:rPr>
      </w:pPr>
      <w:proofErr w:type="gramStart"/>
      <w:r w:rsidRPr="00121398">
        <w:rPr>
          <w:rFonts w:eastAsiaTheme="minorHAnsi"/>
          <w:sz w:val="28"/>
          <w:szCs w:val="28"/>
          <w:lang w:eastAsia="en-US"/>
        </w:rPr>
        <w:t xml:space="preserve">Действие положений абзаца второго пункта 4 статьи 7.1 Закона Брянской области от 29 декабря 2012 года № 107-З «Об отдельных вопросах обеспечения дополнительных гарантий прав на имущество и жилое помещение детей-сирот и детей, оставшихся без попечения родителей, лиц из числа детей-сирот и детей, оставшихся без попечения родителей, в Брянской области» в редакции настоящего Закона распространяется на сертификаты, выданные после </w:t>
      </w:r>
      <w:r w:rsidR="00B44A78" w:rsidRPr="00121398">
        <w:rPr>
          <w:rFonts w:eastAsiaTheme="minorHAnsi"/>
          <w:sz w:val="28"/>
          <w:szCs w:val="28"/>
          <w:lang w:eastAsia="en-US"/>
        </w:rPr>
        <w:t xml:space="preserve">дня </w:t>
      </w:r>
      <w:r w:rsidRPr="00121398">
        <w:rPr>
          <w:rFonts w:eastAsiaTheme="minorHAnsi"/>
          <w:sz w:val="28"/>
          <w:szCs w:val="28"/>
          <w:lang w:eastAsia="en-US"/>
        </w:rPr>
        <w:t>вступления</w:t>
      </w:r>
      <w:proofErr w:type="gramEnd"/>
      <w:r w:rsidRPr="00121398">
        <w:rPr>
          <w:rFonts w:eastAsiaTheme="minorHAnsi"/>
          <w:sz w:val="28"/>
          <w:szCs w:val="28"/>
          <w:lang w:eastAsia="en-US"/>
        </w:rPr>
        <w:t xml:space="preserve"> в силу настоящего Закона.</w:t>
      </w:r>
    </w:p>
    <w:p w:rsidR="00BA4034" w:rsidRDefault="00BA4034">
      <w:pPr>
        <w:jc w:val="both"/>
        <w:rPr>
          <w:sz w:val="28"/>
          <w:szCs w:val="28"/>
        </w:rPr>
      </w:pPr>
    </w:p>
    <w:p w:rsidR="00BA4034" w:rsidRDefault="00BA4034">
      <w:pPr>
        <w:jc w:val="both"/>
        <w:rPr>
          <w:sz w:val="28"/>
          <w:szCs w:val="28"/>
        </w:rPr>
      </w:pPr>
    </w:p>
    <w:p w:rsidR="00BA4034" w:rsidRDefault="00554F8C">
      <w:pPr>
        <w:jc w:val="both"/>
        <w:rPr>
          <w:rFonts w:eastAsiaTheme="minorHAnsi"/>
          <w:sz w:val="28"/>
          <w:szCs w:val="28"/>
        </w:rPr>
      </w:pPr>
      <w:r>
        <w:rPr>
          <w:rFonts w:eastAsiaTheme="minorHAnsi"/>
          <w:sz w:val="28"/>
          <w:szCs w:val="28"/>
        </w:rPr>
        <w:t>Губернатор Брянской области                                                          А.В. Богомаз</w:t>
      </w:r>
    </w:p>
    <w:p w:rsidR="008A1898" w:rsidRDefault="008A1898">
      <w:pPr>
        <w:jc w:val="both"/>
        <w:rPr>
          <w:rFonts w:eastAsiaTheme="minorHAnsi"/>
          <w:sz w:val="28"/>
          <w:szCs w:val="28"/>
        </w:rPr>
      </w:pPr>
    </w:p>
    <w:p w:rsidR="008A1898" w:rsidRPr="008A1898" w:rsidRDefault="008A1898" w:rsidP="008A1898">
      <w:pPr>
        <w:spacing w:line="360" w:lineRule="auto"/>
        <w:jc w:val="both"/>
        <w:rPr>
          <w:rFonts w:eastAsia="Calibri"/>
          <w:sz w:val="28"/>
          <w:szCs w:val="28"/>
          <w:lang w:eastAsia="en-US"/>
        </w:rPr>
      </w:pPr>
      <w:r w:rsidRPr="008A1898">
        <w:rPr>
          <w:rFonts w:eastAsia="Arial"/>
          <w:sz w:val="28"/>
          <w:szCs w:val="28"/>
          <w:lang w:eastAsia="en-US"/>
        </w:rPr>
        <w:t xml:space="preserve">г. Брянск </w:t>
      </w:r>
    </w:p>
    <w:p w:rsidR="008A1898" w:rsidRPr="008A1898" w:rsidRDefault="008A1898" w:rsidP="008A1898">
      <w:pPr>
        <w:spacing w:line="360" w:lineRule="auto"/>
        <w:jc w:val="both"/>
        <w:rPr>
          <w:rFonts w:eastAsia="Calibri"/>
          <w:sz w:val="28"/>
          <w:szCs w:val="28"/>
          <w:lang w:eastAsia="en-US"/>
        </w:rPr>
      </w:pPr>
      <w:r w:rsidRPr="008A1898">
        <w:rPr>
          <w:rFonts w:eastAsia="Arial"/>
          <w:sz w:val="28"/>
          <w:szCs w:val="28"/>
          <w:lang w:eastAsia="en-US"/>
        </w:rPr>
        <w:t>«___»_____________202</w:t>
      </w:r>
      <w:r>
        <w:rPr>
          <w:rFonts w:eastAsia="Arial"/>
          <w:sz w:val="28"/>
          <w:szCs w:val="28"/>
          <w:lang w:eastAsia="en-US"/>
        </w:rPr>
        <w:t>4</w:t>
      </w:r>
      <w:r w:rsidRPr="008A1898">
        <w:rPr>
          <w:rFonts w:eastAsia="Arial"/>
          <w:sz w:val="28"/>
          <w:szCs w:val="28"/>
          <w:lang w:eastAsia="en-US"/>
        </w:rPr>
        <w:t xml:space="preserve"> года</w:t>
      </w:r>
    </w:p>
    <w:p w:rsidR="008A1898" w:rsidRPr="008A1898" w:rsidRDefault="008A1898" w:rsidP="008A1898">
      <w:pPr>
        <w:spacing w:line="360" w:lineRule="auto"/>
        <w:jc w:val="both"/>
        <w:rPr>
          <w:rFonts w:eastAsia="Calibri"/>
          <w:sz w:val="28"/>
          <w:szCs w:val="28"/>
          <w:lang w:eastAsia="en-US"/>
        </w:rPr>
      </w:pPr>
      <w:r w:rsidRPr="008A1898">
        <w:rPr>
          <w:rFonts w:eastAsia="Arial"/>
          <w:sz w:val="28"/>
          <w:szCs w:val="28"/>
          <w:lang w:eastAsia="en-US"/>
        </w:rPr>
        <w:t xml:space="preserve">№ ____  </w:t>
      </w:r>
    </w:p>
    <w:sectPr w:rsidR="008A1898" w:rsidRPr="008A1898" w:rsidSect="00F1131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37D6" w:rsidRDefault="00C337D6">
      <w:r>
        <w:separator/>
      </w:r>
    </w:p>
  </w:endnote>
  <w:endnote w:type="continuationSeparator" w:id="1">
    <w:p w:rsidR="00C337D6" w:rsidRDefault="00C337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37D6" w:rsidRDefault="00C337D6">
      <w:r>
        <w:separator/>
      </w:r>
    </w:p>
  </w:footnote>
  <w:footnote w:type="continuationSeparator" w:id="1">
    <w:p w:rsidR="00C337D6" w:rsidRDefault="00C337D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9550A"/>
    <w:multiLevelType w:val="multilevel"/>
    <w:tmpl w:val="3D149234"/>
    <w:lvl w:ilvl="0">
      <w:start w:val="2"/>
      <w:numFmt w:val="decimal"/>
      <w:lvlText w:val="%1."/>
      <w:lvlJc w:val="left"/>
      <w:pPr>
        <w:ind w:left="420" w:hanging="420"/>
      </w:pPr>
      <w:rPr>
        <w:rFonts w:hint="default"/>
      </w:rPr>
    </w:lvl>
    <w:lvl w:ilvl="1">
      <w:start w:val="1"/>
      <w:numFmt w:val="decimal"/>
      <w:lvlText w:val="%1.%2."/>
      <w:lvlJc w:val="left"/>
      <w:pPr>
        <w:ind w:left="1788" w:hanging="72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4284" w:hanging="108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780" w:hanging="1440"/>
      </w:pPr>
      <w:rPr>
        <w:rFonts w:hint="default"/>
      </w:rPr>
    </w:lvl>
    <w:lvl w:ilvl="6">
      <w:start w:val="1"/>
      <w:numFmt w:val="decimal"/>
      <w:lvlText w:val="%1.%2.%3.%4.%5.%6.%7."/>
      <w:lvlJc w:val="left"/>
      <w:pPr>
        <w:ind w:left="8208" w:hanging="1800"/>
      </w:pPr>
      <w:rPr>
        <w:rFonts w:hint="default"/>
      </w:rPr>
    </w:lvl>
    <w:lvl w:ilvl="7">
      <w:start w:val="1"/>
      <w:numFmt w:val="decimal"/>
      <w:lvlText w:val="%1.%2.%3.%4.%5.%6.%7.%8."/>
      <w:lvlJc w:val="left"/>
      <w:pPr>
        <w:ind w:left="9276" w:hanging="1800"/>
      </w:pPr>
      <w:rPr>
        <w:rFonts w:hint="default"/>
      </w:rPr>
    </w:lvl>
    <w:lvl w:ilvl="8">
      <w:start w:val="1"/>
      <w:numFmt w:val="decimal"/>
      <w:lvlText w:val="%1.%2.%3.%4.%5.%6.%7.%8.%9."/>
      <w:lvlJc w:val="left"/>
      <w:pPr>
        <w:ind w:left="10704" w:hanging="2160"/>
      </w:pPr>
      <w:rPr>
        <w:rFonts w:hint="default"/>
      </w:rPr>
    </w:lvl>
  </w:abstractNum>
  <w:abstractNum w:abstractNumId="1">
    <w:nsid w:val="7AA967F8"/>
    <w:multiLevelType w:val="hybridMultilevel"/>
    <w:tmpl w:val="D5D4DE28"/>
    <w:lvl w:ilvl="0" w:tplc="84342DD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BA4034"/>
    <w:rsid w:val="00003F6F"/>
    <w:rsid w:val="00040651"/>
    <w:rsid w:val="000418B7"/>
    <w:rsid w:val="00061C32"/>
    <w:rsid w:val="000744B9"/>
    <w:rsid w:val="000B2825"/>
    <w:rsid w:val="000B4E02"/>
    <w:rsid w:val="000B72CF"/>
    <w:rsid w:val="000D1524"/>
    <w:rsid w:val="000F5569"/>
    <w:rsid w:val="00113CCE"/>
    <w:rsid w:val="00121398"/>
    <w:rsid w:val="00133935"/>
    <w:rsid w:val="001536A4"/>
    <w:rsid w:val="00155DEF"/>
    <w:rsid w:val="001707AA"/>
    <w:rsid w:val="00183997"/>
    <w:rsid w:val="0021635A"/>
    <w:rsid w:val="002539F8"/>
    <w:rsid w:val="002560BC"/>
    <w:rsid w:val="00261268"/>
    <w:rsid w:val="002754EE"/>
    <w:rsid w:val="00290358"/>
    <w:rsid w:val="002A1AD1"/>
    <w:rsid w:val="002B4AEC"/>
    <w:rsid w:val="002C3326"/>
    <w:rsid w:val="00306284"/>
    <w:rsid w:val="00314C54"/>
    <w:rsid w:val="00321457"/>
    <w:rsid w:val="0036742D"/>
    <w:rsid w:val="003934C0"/>
    <w:rsid w:val="003A4FC4"/>
    <w:rsid w:val="003C4CE5"/>
    <w:rsid w:val="0041712E"/>
    <w:rsid w:val="0046721D"/>
    <w:rsid w:val="004828B6"/>
    <w:rsid w:val="00491F4A"/>
    <w:rsid w:val="004E7F0F"/>
    <w:rsid w:val="004F18CD"/>
    <w:rsid w:val="00516980"/>
    <w:rsid w:val="00554F8C"/>
    <w:rsid w:val="005620D8"/>
    <w:rsid w:val="005B61BF"/>
    <w:rsid w:val="005C7595"/>
    <w:rsid w:val="00606F2A"/>
    <w:rsid w:val="00651606"/>
    <w:rsid w:val="0067507D"/>
    <w:rsid w:val="0069645C"/>
    <w:rsid w:val="006A03FC"/>
    <w:rsid w:val="006D2E47"/>
    <w:rsid w:val="006D3654"/>
    <w:rsid w:val="00705B7F"/>
    <w:rsid w:val="00710D03"/>
    <w:rsid w:val="00766E49"/>
    <w:rsid w:val="0078618C"/>
    <w:rsid w:val="00790D06"/>
    <w:rsid w:val="007A6FD1"/>
    <w:rsid w:val="007A7169"/>
    <w:rsid w:val="007E2E71"/>
    <w:rsid w:val="00833B81"/>
    <w:rsid w:val="008367A1"/>
    <w:rsid w:val="008908D5"/>
    <w:rsid w:val="0089351E"/>
    <w:rsid w:val="008A1898"/>
    <w:rsid w:val="008C336E"/>
    <w:rsid w:val="008C3774"/>
    <w:rsid w:val="00940247"/>
    <w:rsid w:val="009901A2"/>
    <w:rsid w:val="009A54D0"/>
    <w:rsid w:val="009D406F"/>
    <w:rsid w:val="009F6599"/>
    <w:rsid w:val="00A44BF8"/>
    <w:rsid w:val="00A80D95"/>
    <w:rsid w:val="00A83EBE"/>
    <w:rsid w:val="00A92E79"/>
    <w:rsid w:val="00AC624F"/>
    <w:rsid w:val="00AE590D"/>
    <w:rsid w:val="00B42873"/>
    <w:rsid w:val="00B44A78"/>
    <w:rsid w:val="00B61956"/>
    <w:rsid w:val="00B70C68"/>
    <w:rsid w:val="00BA4034"/>
    <w:rsid w:val="00BA62BD"/>
    <w:rsid w:val="00C30E3A"/>
    <w:rsid w:val="00C337D6"/>
    <w:rsid w:val="00C51A31"/>
    <w:rsid w:val="00C55182"/>
    <w:rsid w:val="00CD4DBF"/>
    <w:rsid w:val="00D1785D"/>
    <w:rsid w:val="00D543AA"/>
    <w:rsid w:val="00D64B23"/>
    <w:rsid w:val="00D654F5"/>
    <w:rsid w:val="00D93A42"/>
    <w:rsid w:val="00DD25BC"/>
    <w:rsid w:val="00E6489C"/>
    <w:rsid w:val="00E82EB5"/>
    <w:rsid w:val="00E94AEB"/>
    <w:rsid w:val="00F04A65"/>
    <w:rsid w:val="00F1131C"/>
    <w:rsid w:val="00F13C59"/>
    <w:rsid w:val="00F2007B"/>
    <w:rsid w:val="00F52C96"/>
    <w:rsid w:val="00F676E4"/>
    <w:rsid w:val="00F74E39"/>
    <w:rsid w:val="00F76EC2"/>
    <w:rsid w:val="00FC0D29"/>
    <w:rsid w:val="00FF532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131C"/>
    <w:pPr>
      <w:spacing w:after="0" w:line="240" w:lineRule="auto"/>
    </w:pPr>
    <w:rPr>
      <w:rFonts w:ascii="Times New Roman" w:eastAsia="Times New Roman" w:hAnsi="Times New Roman" w:cs="Times New Roman"/>
      <w:sz w:val="20"/>
      <w:szCs w:val="20"/>
      <w:lang w:eastAsia="zh-CN"/>
    </w:rPr>
  </w:style>
  <w:style w:type="paragraph" w:styleId="1">
    <w:name w:val="heading 1"/>
    <w:basedOn w:val="a"/>
    <w:next w:val="a"/>
    <w:link w:val="10"/>
    <w:uiPriority w:val="9"/>
    <w:qFormat/>
    <w:rsid w:val="00F1131C"/>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F1131C"/>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F1131C"/>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F1131C"/>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F1131C"/>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rsid w:val="00F1131C"/>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F1131C"/>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F1131C"/>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F1131C"/>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F1131C"/>
    <w:rPr>
      <w:rFonts w:ascii="Arial" w:eastAsia="Arial" w:hAnsi="Arial" w:cs="Arial"/>
      <w:sz w:val="40"/>
      <w:szCs w:val="40"/>
    </w:rPr>
  </w:style>
  <w:style w:type="character" w:customStyle="1" w:styleId="Heading2Char">
    <w:name w:val="Heading 2 Char"/>
    <w:basedOn w:val="a0"/>
    <w:uiPriority w:val="9"/>
    <w:rsid w:val="00F1131C"/>
    <w:rPr>
      <w:rFonts w:ascii="Arial" w:eastAsia="Arial" w:hAnsi="Arial" w:cs="Arial"/>
      <w:sz w:val="34"/>
    </w:rPr>
  </w:style>
  <w:style w:type="character" w:customStyle="1" w:styleId="Heading3Char">
    <w:name w:val="Heading 3 Char"/>
    <w:basedOn w:val="a0"/>
    <w:uiPriority w:val="9"/>
    <w:rsid w:val="00F1131C"/>
    <w:rPr>
      <w:rFonts w:ascii="Arial" w:eastAsia="Arial" w:hAnsi="Arial" w:cs="Arial"/>
      <w:sz w:val="30"/>
      <w:szCs w:val="30"/>
    </w:rPr>
  </w:style>
  <w:style w:type="character" w:customStyle="1" w:styleId="Heading4Char">
    <w:name w:val="Heading 4 Char"/>
    <w:basedOn w:val="a0"/>
    <w:uiPriority w:val="9"/>
    <w:rsid w:val="00F1131C"/>
    <w:rPr>
      <w:rFonts w:ascii="Arial" w:eastAsia="Arial" w:hAnsi="Arial" w:cs="Arial"/>
      <w:b/>
      <w:bCs/>
      <w:sz w:val="26"/>
      <w:szCs w:val="26"/>
    </w:rPr>
  </w:style>
  <w:style w:type="character" w:customStyle="1" w:styleId="Heading5Char">
    <w:name w:val="Heading 5 Char"/>
    <w:basedOn w:val="a0"/>
    <w:uiPriority w:val="9"/>
    <w:rsid w:val="00F1131C"/>
    <w:rPr>
      <w:rFonts w:ascii="Arial" w:eastAsia="Arial" w:hAnsi="Arial" w:cs="Arial"/>
      <w:b/>
      <w:bCs/>
      <w:sz w:val="24"/>
      <w:szCs w:val="24"/>
    </w:rPr>
  </w:style>
  <w:style w:type="character" w:customStyle="1" w:styleId="Heading6Char">
    <w:name w:val="Heading 6 Char"/>
    <w:basedOn w:val="a0"/>
    <w:uiPriority w:val="9"/>
    <w:rsid w:val="00F1131C"/>
    <w:rPr>
      <w:rFonts w:ascii="Arial" w:eastAsia="Arial" w:hAnsi="Arial" w:cs="Arial"/>
      <w:b/>
      <w:bCs/>
      <w:sz w:val="22"/>
      <w:szCs w:val="22"/>
    </w:rPr>
  </w:style>
  <w:style w:type="character" w:customStyle="1" w:styleId="Heading7Char">
    <w:name w:val="Heading 7 Char"/>
    <w:basedOn w:val="a0"/>
    <w:uiPriority w:val="9"/>
    <w:rsid w:val="00F1131C"/>
    <w:rPr>
      <w:rFonts w:ascii="Arial" w:eastAsia="Arial" w:hAnsi="Arial" w:cs="Arial"/>
      <w:b/>
      <w:bCs/>
      <w:i/>
      <w:iCs/>
      <w:sz w:val="22"/>
      <w:szCs w:val="22"/>
    </w:rPr>
  </w:style>
  <w:style w:type="character" w:customStyle="1" w:styleId="Heading8Char">
    <w:name w:val="Heading 8 Char"/>
    <w:basedOn w:val="a0"/>
    <w:uiPriority w:val="9"/>
    <w:rsid w:val="00F1131C"/>
    <w:rPr>
      <w:rFonts w:ascii="Arial" w:eastAsia="Arial" w:hAnsi="Arial" w:cs="Arial"/>
      <w:i/>
      <w:iCs/>
      <w:sz w:val="22"/>
      <w:szCs w:val="22"/>
    </w:rPr>
  </w:style>
  <w:style w:type="character" w:customStyle="1" w:styleId="Heading9Char">
    <w:name w:val="Heading 9 Char"/>
    <w:basedOn w:val="a0"/>
    <w:uiPriority w:val="9"/>
    <w:rsid w:val="00F1131C"/>
    <w:rPr>
      <w:rFonts w:ascii="Arial" w:eastAsia="Arial" w:hAnsi="Arial" w:cs="Arial"/>
      <w:i/>
      <w:iCs/>
      <w:sz w:val="21"/>
      <w:szCs w:val="21"/>
    </w:rPr>
  </w:style>
  <w:style w:type="character" w:customStyle="1" w:styleId="TitleChar">
    <w:name w:val="Title Char"/>
    <w:basedOn w:val="a0"/>
    <w:uiPriority w:val="10"/>
    <w:rsid w:val="00F1131C"/>
    <w:rPr>
      <w:sz w:val="48"/>
      <w:szCs w:val="48"/>
    </w:rPr>
  </w:style>
  <w:style w:type="character" w:customStyle="1" w:styleId="SubtitleChar">
    <w:name w:val="Subtitle Char"/>
    <w:basedOn w:val="a0"/>
    <w:uiPriority w:val="11"/>
    <w:rsid w:val="00F1131C"/>
    <w:rPr>
      <w:sz w:val="24"/>
      <w:szCs w:val="24"/>
    </w:rPr>
  </w:style>
  <w:style w:type="character" w:customStyle="1" w:styleId="QuoteChar">
    <w:name w:val="Quote Char"/>
    <w:uiPriority w:val="29"/>
    <w:rsid w:val="00F1131C"/>
    <w:rPr>
      <w:i/>
    </w:rPr>
  </w:style>
  <w:style w:type="character" w:customStyle="1" w:styleId="IntenseQuoteChar">
    <w:name w:val="Intense Quote Char"/>
    <w:uiPriority w:val="30"/>
    <w:rsid w:val="00F1131C"/>
    <w:rPr>
      <w:i/>
    </w:rPr>
  </w:style>
  <w:style w:type="character" w:customStyle="1" w:styleId="HeaderChar">
    <w:name w:val="Header Char"/>
    <w:basedOn w:val="a0"/>
    <w:uiPriority w:val="99"/>
    <w:rsid w:val="00F1131C"/>
  </w:style>
  <w:style w:type="character" w:customStyle="1" w:styleId="CaptionChar">
    <w:name w:val="Caption Char"/>
    <w:uiPriority w:val="99"/>
    <w:rsid w:val="00F1131C"/>
  </w:style>
  <w:style w:type="character" w:customStyle="1" w:styleId="FootnoteTextChar">
    <w:name w:val="Footnote Text Char"/>
    <w:uiPriority w:val="99"/>
    <w:rsid w:val="00F1131C"/>
    <w:rPr>
      <w:sz w:val="18"/>
    </w:rPr>
  </w:style>
  <w:style w:type="character" w:customStyle="1" w:styleId="EndnoteTextChar">
    <w:name w:val="Endnote Text Char"/>
    <w:uiPriority w:val="99"/>
    <w:rsid w:val="00F1131C"/>
    <w:rPr>
      <w:sz w:val="20"/>
    </w:rPr>
  </w:style>
  <w:style w:type="character" w:customStyle="1" w:styleId="10">
    <w:name w:val="Заголовок 1 Знак"/>
    <w:basedOn w:val="a0"/>
    <w:link w:val="1"/>
    <w:uiPriority w:val="9"/>
    <w:rsid w:val="00F1131C"/>
    <w:rPr>
      <w:rFonts w:ascii="Arial" w:eastAsia="Arial" w:hAnsi="Arial" w:cs="Arial"/>
      <w:sz w:val="40"/>
      <w:szCs w:val="40"/>
    </w:rPr>
  </w:style>
  <w:style w:type="character" w:customStyle="1" w:styleId="20">
    <w:name w:val="Заголовок 2 Знак"/>
    <w:basedOn w:val="a0"/>
    <w:link w:val="2"/>
    <w:uiPriority w:val="9"/>
    <w:rsid w:val="00F1131C"/>
    <w:rPr>
      <w:rFonts w:ascii="Arial" w:eastAsia="Arial" w:hAnsi="Arial" w:cs="Arial"/>
      <w:sz w:val="34"/>
    </w:rPr>
  </w:style>
  <w:style w:type="character" w:customStyle="1" w:styleId="30">
    <w:name w:val="Заголовок 3 Знак"/>
    <w:basedOn w:val="a0"/>
    <w:link w:val="3"/>
    <w:uiPriority w:val="9"/>
    <w:rsid w:val="00F1131C"/>
    <w:rPr>
      <w:rFonts w:ascii="Arial" w:eastAsia="Arial" w:hAnsi="Arial" w:cs="Arial"/>
      <w:sz w:val="30"/>
      <w:szCs w:val="30"/>
    </w:rPr>
  </w:style>
  <w:style w:type="character" w:customStyle="1" w:styleId="40">
    <w:name w:val="Заголовок 4 Знак"/>
    <w:basedOn w:val="a0"/>
    <w:link w:val="4"/>
    <w:uiPriority w:val="9"/>
    <w:rsid w:val="00F1131C"/>
    <w:rPr>
      <w:rFonts w:ascii="Arial" w:eastAsia="Arial" w:hAnsi="Arial" w:cs="Arial"/>
      <w:b/>
      <w:bCs/>
      <w:sz w:val="26"/>
      <w:szCs w:val="26"/>
    </w:rPr>
  </w:style>
  <w:style w:type="character" w:customStyle="1" w:styleId="50">
    <w:name w:val="Заголовок 5 Знак"/>
    <w:basedOn w:val="a0"/>
    <w:link w:val="5"/>
    <w:uiPriority w:val="9"/>
    <w:rsid w:val="00F1131C"/>
    <w:rPr>
      <w:rFonts w:ascii="Arial" w:eastAsia="Arial" w:hAnsi="Arial" w:cs="Arial"/>
      <w:b/>
      <w:bCs/>
      <w:sz w:val="24"/>
      <w:szCs w:val="24"/>
    </w:rPr>
  </w:style>
  <w:style w:type="character" w:customStyle="1" w:styleId="60">
    <w:name w:val="Заголовок 6 Знак"/>
    <w:basedOn w:val="a0"/>
    <w:link w:val="6"/>
    <w:uiPriority w:val="9"/>
    <w:rsid w:val="00F1131C"/>
    <w:rPr>
      <w:rFonts w:ascii="Arial" w:eastAsia="Arial" w:hAnsi="Arial" w:cs="Arial"/>
      <w:b/>
      <w:bCs/>
      <w:sz w:val="22"/>
      <w:szCs w:val="22"/>
    </w:rPr>
  </w:style>
  <w:style w:type="character" w:customStyle="1" w:styleId="70">
    <w:name w:val="Заголовок 7 Знак"/>
    <w:basedOn w:val="a0"/>
    <w:link w:val="7"/>
    <w:uiPriority w:val="9"/>
    <w:rsid w:val="00F1131C"/>
    <w:rPr>
      <w:rFonts w:ascii="Arial" w:eastAsia="Arial" w:hAnsi="Arial" w:cs="Arial"/>
      <w:b/>
      <w:bCs/>
      <w:i/>
      <w:iCs/>
      <w:sz w:val="22"/>
      <w:szCs w:val="22"/>
    </w:rPr>
  </w:style>
  <w:style w:type="character" w:customStyle="1" w:styleId="80">
    <w:name w:val="Заголовок 8 Знак"/>
    <w:basedOn w:val="a0"/>
    <w:link w:val="8"/>
    <w:uiPriority w:val="9"/>
    <w:rsid w:val="00F1131C"/>
    <w:rPr>
      <w:rFonts w:ascii="Arial" w:eastAsia="Arial" w:hAnsi="Arial" w:cs="Arial"/>
      <w:i/>
      <w:iCs/>
      <w:sz w:val="22"/>
      <w:szCs w:val="22"/>
    </w:rPr>
  </w:style>
  <w:style w:type="character" w:customStyle="1" w:styleId="90">
    <w:name w:val="Заголовок 9 Знак"/>
    <w:basedOn w:val="a0"/>
    <w:link w:val="9"/>
    <w:uiPriority w:val="9"/>
    <w:rsid w:val="00F1131C"/>
    <w:rPr>
      <w:rFonts w:ascii="Arial" w:eastAsia="Arial" w:hAnsi="Arial" w:cs="Arial"/>
      <w:i/>
      <w:iCs/>
      <w:sz w:val="21"/>
      <w:szCs w:val="21"/>
    </w:rPr>
  </w:style>
  <w:style w:type="paragraph" w:styleId="a3">
    <w:name w:val="List Paragraph"/>
    <w:basedOn w:val="a"/>
    <w:uiPriority w:val="34"/>
    <w:qFormat/>
    <w:rsid w:val="00F1131C"/>
    <w:pPr>
      <w:ind w:left="720"/>
      <w:contextualSpacing/>
    </w:pPr>
  </w:style>
  <w:style w:type="paragraph" w:styleId="a4">
    <w:name w:val="No Spacing"/>
    <w:uiPriority w:val="1"/>
    <w:qFormat/>
    <w:rsid w:val="00F1131C"/>
    <w:pPr>
      <w:spacing w:after="0" w:line="240" w:lineRule="auto"/>
    </w:pPr>
  </w:style>
  <w:style w:type="paragraph" w:styleId="a5">
    <w:name w:val="Title"/>
    <w:basedOn w:val="a"/>
    <w:next w:val="a"/>
    <w:link w:val="a6"/>
    <w:uiPriority w:val="10"/>
    <w:qFormat/>
    <w:rsid w:val="00F1131C"/>
    <w:pPr>
      <w:spacing w:before="300" w:after="200"/>
      <w:contextualSpacing/>
    </w:pPr>
    <w:rPr>
      <w:sz w:val="48"/>
      <w:szCs w:val="48"/>
    </w:rPr>
  </w:style>
  <w:style w:type="character" w:customStyle="1" w:styleId="a6">
    <w:name w:val="Название Знак"/>
    <w:basedOn w:val="a0"/>
    <w:link w:val="a5"/>
    <w:uiPriority w:val="10"/>
    <w:rsid w:val="00F1131C"/>
    <w:rPr>
      <w:sz w:val="48"/>
      <w:szCs w:val="48"/>
    </w:rPr>
  </w:style>
  <w:style w:type="paragraph" w:styleId="a7">
    <w:name w:val="Subtitle"/>
    <w:basedOn w:val="a"/>
    <w:next w:val="a"/>
    <w:link w:val="a8"/>
    <w:uiPriority w:val="11"/>
    <w:qFormat/>
    <w:rsid w:val="00F1131C"/>
    <w:pPr>
      <w:spacing w:before="200" w:after="200"/>
    </w:pPr>
    <w:rPr>
      <w:sz w:val="24"/>
      <w:szCs w:val="24"/>
    </w:rPr>
  </w:style>
  <w:style w:type="character" w:customStyle="1" w:styleId="a8">
    <w:name w:val="Подзаголовок Знак"/>
    <w:basedOn w:val="a0"/>
    <w:link w:val="a7"/>
    <w:uiPriority w:val="11"/>
    <w:rsid w:val="00F1131C"/>
    <w:rPr>
      <w:sz w:val="24"/>
      <w:szCs w:val="24"/>
    </w:rPr>
  </w:style>
  <w:style w:type="paragraph" w:styleId="21">
    <w:name w:val="Quote"/>
    <w:basedOn w:val="a"/>
    <w:next w:val="a"/>
    <w:link w:val="22"/>
    <w:uiPriority w:val="29"/>
    <w:qFormat/>
    <w:rsid w:val="00F1131C"/>
    <w:pPr>
      <w:ind w:left="720" w:right="720"/>
    </w:pPr>
    <w:rPr>
      <w:i/>
    </w:rPr>
  </w:style>
  <w:style w:type="character" w:customStyle="1" w:styleId="22">
    <w:name w:val="Цитата 2 Знак"/>
    <w:link w:val="21"/>
    <w:uiPriority w:val="29"/>
    <w:rsid w:val="00F1131C"/>
    <w:rPr>
      <w:i/>
    </w:rPr>
  </w:style>
  <w:style w:type="paragraph" w:styleId="a9">
    <w:name w:val="Intense Quote"/>
    <w:basedOn w:val="a"/>
    <w:next w:val="a"/>
    <w:link w:val="aa"/>
    <w:uiPriority w:val="30"/>
    <w:qFormat/>
    <w:rsid w:val="00F1131C"/>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F1131C"/>
    <w:rPr>
      <w:i/>
    </w:rPr>
  </w:style>
  <w:style w:type="paragraph" w:styleId="ab">
    <w:name w:val="header"/>
    <w:basedOn w:val="a"/>
    <w:link w:val="ac"/>
    <w:uiPriority w:val="99"/>
    <w:unhideWhenUsed/>
    <w:rsid w:val="00F1131C"/>
    <w:pPr>
      <w:tabs>
        <w:tab w:val="center" w:pos="7143"/>
        <w:tab w:val="right" w:pos="14287"/>
      </w:tabs>
    </w:pPr>
  </w:style>
  <w:style w:type="character" w:customStyle="1" w:styleId="ac">
    <w:name w:val="Верхний колонтитул Знак"/>
    <w:basedOn w:val="a0"/>
    <w:link w:val="ab"/>
    <w:uiPriority w:val="99"/>
    <w:rsid w:val="00F1131C"/>
  </w:style>
  <w:style w:type="paragraph" w:styleId="ad">
    <w:name w:val="footer"/>
    <w:basedOn w:val="a"/>
    <w:link w:val="ae"/>
    <w:uiPriority w:val="99"/>
    <w:unhideWhenUsed/>
    <w:rsid w:val="00F1131C"/>
    <w:pPr>
      <w:tabs>
        <w:tab w:val="center" w:pos="7143"/>
        <w:tab w:val="right" w:pos="14287"/>
      </w:tabs>
    </w:pPr>
  </w:style>
  <w:style w:type="character" w:customStyle="1" w:styleId="FooterChar">
    <w:name w:val="Footer Char"/>
    <w:basedOn w:val="a0"/>
    <w:uiPriority w:val="99"/>
    <w:rsid w:val="00F1131C"/>
  </w:style>
  <w:style w:type="paragraph" w:styleId="af">
    <w:name w:val="caption"/>
    <w:basedOn w:val="a"/>
    <w:next w:val="a"/>
    <w:uiPriority w:val="35"/>
    <w:semiHidden/>
    <w:unhideWhenUsed/>
    <w:qFormat/>
    <w:rsid w:val="00F1131C"/>
    <w:pPr>
      <w:spacing w:line="276" w:lineRule="auto"/>
    </w:pPr>
    <w:rPr>
      <w:b/>
      <w:bCs/>
      <w:color w:val="4F81BD" w:themeColor="accent1"/>
      <w:sz w:val="18"/>
      <w:szCs w:val="18"/>
    </w:rPr>
  </w:style>
  <w:style w:type="character" w:customStyle="1" w:styleId="ae">
    <w:name w:val="Нижний колонтитул Знак"/>
    <w:link w:val="ad"/>
    <w:uiPriority w:val="99"/>
    <w:rsid w:val="00F1131C"/>
  </w:style>
  <w:style w:type="table" w:styleId="af0">
    <w:name w:val="Table Grid"/>
    <w:basedOn w:val="a1"/>
    <w:uiPriority w:val="59"/>
    <w:rsid w:val="00F1131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F1131C"/>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rsid w:val="00F1131C"/>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themeColor="text1" w:themeTint="0" w:fill="FFFFFF" w:themeFill="text1" w:themeFillTint="0"/>
      </w:tcPr>
    </w:tblStylePr>
    <w:tblStylePr w:type="band1Horz">
      <w:tblPr/>
      <w:tcPr>
        <w:shd w:val="clear" w:color="FFFFFF" w:themeColor="text1" w:themeTint="0" w:fill="FFFFFF" w:themeFill="text1" w:themeFillTint="0"/>
      </w:tcPr>
    </w:tblStylePr>
  </w:style>
  <w:style w:type="table" w:customStyle="1" w:styleId="210">
    <w:name w:val="Таблица простая 21"/>
    <w:basedOn w:val="a1"/>
    <w:uiPriority w:val="59"/>
    <w:rsid w:val="00F1131C"/>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F1131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41">
    <w:name w:val="Таблица простая 41"/>
    <w:basedOn w:val="a1"/>
    <w:uiPriority w:val="99"/>
    <w:rsid w:val="00F1131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51">
    <w:name w:val="Таблица простая 51"/>
    <w:basedOn w:val="a1"/>
    <w:uiPriority w:val="99"/>
    <w:rsid w:val="00F1131C"/>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11">
    <w:name w:val="Таблица-сетка 1 светлая1"/>
    <w:basedOn w:val="a1"/>
    <w:uiPriority w:val="99"/>
    <w:rsid w:val="00F1131C"/>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F1131C"/>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F1131C"/>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F1131C"/>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F1131C"/>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F1131C"/>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F1131C"/>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F1131C"/>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F1131C"/>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F1131C"/>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F1131C"/>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F1131C"/>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F1131C"/>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F1131C"/>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F1131C"/>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F1131C"/>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F1131C"/>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F1131C"/>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F1131C"/>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F1131C"/>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F1131C"/>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F1131C"/>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F1131C"/>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F1131C"/>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F1131C"/>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F1131C"/>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F1131C"/>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F1131C"/>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F1131C"/>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F1131C"/>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F1131C"/>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F1131C"/>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F1131C"/>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F1131C"/>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F1131C"/>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F1131C"/>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F1131C"/>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F1131C"/>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F1131C"/>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F1131C"/>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F1131C"/>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F1131C"/>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F1131C"/>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FFFFF" w:themeColor="text1" w:themeTint="0" w:fill="FFFFFF" w:themeFill="text1" w:themeFillTint="0"/>
      </w:tcPr>
    </w:tblStylePr>
    <w:tblStylePr w:type="band1Horz">
      <w:rPr>
        <w:rFonts w:ascii="Arial" w:hAnsi="Arial"/>
        <w:color w:val="7F7F7F" w:themeColor="text1" w:themeTint="80" w:themeShade="95"/>
        <w:sz w:val="22"/>
      </w:rPr>
      <w:tblPr/>
      <w:tcPr>
        <w:shd w:val="clear" w:color="FFFFFF" w:themeColor="text1" w:themeTint="0" w:fill="FFFFFF" w:themeFill="text1" w:themeFillTint="0"/>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F1131C"/>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F1131C"/>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F1131C"/>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F1131C"/>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F1131C"/>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F1131C"/>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F1131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F1131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F1131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F1131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F1131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F1131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F1131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F1131C"/>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F1131C"/>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F1131C"/>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F1131C"/>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F1131C"/>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F1131C"/>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F1131C"/>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F1131C"/>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F1131C"/>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F1131C"/>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F1131C"/>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F1131C"/>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F1131C"/>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F1131C"/>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F1131C"/>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F1131C"/>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F1131C"/>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F1131C"/>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F1131C"/>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F1131C"/>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F1131C"/>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F1131C"/>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F1131C"/>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F1131C"/>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F1131C"/>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F1131C"/>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F1131C"/>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F1131C"/>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F1131C"/>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F1131C"/>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F1131C"/>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F1131C"/>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F1131C"/>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F1131C"/>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F1131C"/>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F1131C"/>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F1131C"/>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F1131C"/>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F1131C"/>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F1131C"/>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F1131C"/>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F1131C"/>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F1131C"/>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 w:fill="FFFFFF" w:themeFill="text1" w:themeFillTint="0"/>
      </w:tcPr>
    </w:tblStylePr>
  </w:style>
  <w:style w:type="table" w:customStyle="1" w:styleId="Lined-Accent1">
    <w:name w:val="Lined - Accent 1"/>
    <w:basedOn w:val="a1"/>
    <w:uiPriority w:val="99"/>
    <w:rsid w:val="00F1131C"/>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F1131C"/>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F1131C"/>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F1131C"/>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F1131C"/>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F1131C"/>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F1131C"/>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 w:fill="FFFFFF" w:themeFill="text1" w:themeFillTint="0"/>
      </w:tcPr>
    </w:tblStylePr>
  </w:style>
  <w:style w:type="table" w:customStyle="1" w:styleId="BorderedLined-Accent1">
    <w:name w:val="Bordered &amp; Lined - Accent 1"/>
    <w:basedOn w:val="a1"/>
    <w:uiPriority w:val="99"/>
    <w:rsid w:val="00F1131C"/>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F1131C"/>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F1131C"/>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F1131C"/>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F1131C"/>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F1131C"/>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F1131C"/>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F1131C"/>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F1131C"/>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F1131C"/>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F1131C"/>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F1131C"/>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F1131C"/>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uiPriority w:val="99"/>
    <w:unhideWhenUsed/>
    <w:rsid w:val="00F1131C"/>
    <w:rPr>
      <w:color w:val="0000FF" w:themeColor="hyperlink"/>
      <w:u w:val="single"/>
    </w:rPr>
  </w:style>
  <w:style w:type="paragraph" w:styleId="af2">
    <w:name w:val="footnote text"/>
    <w:basedOn w:val="a"/>
    <w:link w:val="af3"/>
    <w:uiPriority w:val="99"/>
    <w:semiHidden/>
    <w:unhideWhenUsed/>
    <w:rsid w:val="00F1131C"/>
    <w:pPr>
      <w:spacing w:after="40"/>
    </w:pPr>
    <w:rPr>
      <w:sz w:val="18"/>
    </w:rPr>
  </w:style>
  <w:style w:type="character" w:customStyle="1" w:styleId="af3">
    <w:name w:val="Текст сноски Знак"/>
    <w:link w:val="af2"/>
    <w:uiPriority w:val="99"/>
    <w:rsid w:val="00F1131C"/>
    <w:rPr>
      <w:sz w:val="18"/>
    </w:rPr>
  </w:style>
  <w:style w:type="character" w:styleId="af4">
    <w:name w:val="footnote reference"/>
    <w:basedOn w:val="a0"/>
    <w:uiPriority w:val="99"/>
    <w:unhideWhenUsed/>
    <w:rsid w:val="00F1131C"/>
    <w:rPr>
      <w:vertAlign w:val="superscript"/>
    </w:rPr>
  </w:style>
  <w:style w:type="paragraph" w:styleId="af5">
    <w:name w:val="endnote text"/>
    <w:basedOn w:val="a"/>
    <w:link w:val="af6"/>
    <w:uiPriority w:val="99"/>
    <w:semiHidden/>
    <w:unhideWhenUsed/>
    <w:rsid w:val="00F1131C"/>
  </w:style>
  <w:style w:type="character" w:customStyle="1" w:styleId="af6">
    <w:name w:val="Текст концевой сноски Знак"/>
    <w:link w:val="af5"/>
    <w:uiPriority w:val="99"/>
    <w:rsid w:val="00F1131C"/>
    <w:rPr>
      <w:sz w:val="20"/>
    </w:rPr>
  </w:style>
  <w:style w:type="character" w:styleId="af7">
    <w:name w:val="endnote reference"/>
    <w:basedOn w:val="a0"/>
    <w:uiPriority w:val="99"/>
    <w:semiHidden/>
    <w:unhideWhenUsed/>
    <w:rsid w:val="00F1131C"/>
    <w:rPr>
      <w:vertAlign w:val="superscript"/>
    </w:rPr>
  </w:style>
  <w:style w:type="paragraph" w:styleId="12">
    <w:name w:val="toc 1"/>
    <w:basedOn w:val="a"/>
    <w:next w:val="a"/>
    <w:uiPriority w:val="39"/>
    <w:unhideWhenUsed/>
    <w:rsid w:val="00F1131C"/>
    <w:pPr>
      <w:spacing w:after="57"/>
    </w:pPr>
  </w:style>
  <w:style w:type="paragraph" w:styleId="23">
    <w:name w:val="toc 2"/>
    <w:basedOn w:val="a"/>
    <w:next w:val="a"/>
    <w:uiPriority w:val="39"/>
    <w:unhideWhenUsed/>
    <w:rsid w:val="00F1131C"/>
    <w:pPr>
      <w:spacing w:after="57"/>
      <w:ind w:left="283"/>
    </w:pPr>
  </w:style>
  <w:style w:type="paragraph" w:styleId="32">
    <w:name w:val="toc 3"/>
    <w:basedOn w:val="a"/>
    <w:next w:val="a"/>
    <w:uiPriority w:val="39"/>
    <w:unhideWhenUsed/>
    <w:rsid w:val="00F1131C"/>
    <w:pPr>
      <w:spacing w:after="57"/>
      <w:ind w:left="567"/>
    </w:pPr>
  </w:style>
  <w:style w:type="paragraph" w:styleId="42">
    <w:name w:val="toc 4"/>
    <w:basedOn w:val="a"/>
    <w:next w:val="a"/>
    <w:uiPriority w:val="39"/>
    <w:unhideWhenUsed/>
    <w:rsid w:val="00F1131C"/>
    <w:pPr>
      <w:spacing w:after="57"/>
      <w:ind w:left="850"/>
    </w:pPr>
  </w:style>
  <w:style w:type="paragraph" w:styleId="52">
    <w:name w:val="toc 5"/>
    <w:basedOn w:val="a"/>
    <w:next w:val="a"/>
    <w:uiPriority w:val="39"/>
    <w:unhideWhenUsed/>
    <w:rsid w:val="00F1131C"/>
    <w:pPr>
      <w:spacing w:after="57"/>
      <w:ind w:left="1134"/>
    </w:pPr>
  </w:style>
  <w:style w:type="paragraph" w:styleId="61">
    <w:name w:val="toc 6"/>
    <w:basedOn w:val="a"/>
    <w:next w:val="a"/>
    <w:uiPriority w:val="39"/>
    <w:unhideWhenUsed/>
    <w:rsid w:val="00F1131C"/>
    <w:pPr>
      <w:spacing w:after="57"/>
      <w:ind w:left="1417"/>
    </w:pPr>
  </w:style>
  <w:style w:type="paragraph" w:styleId="71">
    <w:name w:val="toc 7"/>
    <w:basedOn w:val="a"/>
    <w:next w:val="a"/>
    <w:uiPriority w:val="39"/>
    <w:unhideWhenUsed/>
    <w:rsid w:val="00F1131C"/>
    <w:pPr>
      <w:spacing w:after="57"/>
      <w:ind w:left="1701"/>
    </w:pPr>
  </w:style>
  <w:style w:type="paragraph" w:styleId="81">
    <w:name w:val="toc 8"/>
    <w:basedOn w:val="a"/>
    <w:next w:val="a"/>
    <w:uiPriority w:val="39"/>
    <w:unhideWhenUsed/>
    <w:rsid w:val="00F1131C"/>
    <w:pPr>
      <w:spacing w:after="57"/>
      <w:ind w:left="1984"/>
    </w:pPr>
  </w:style>
  <w:style w:type="paragraph" w:styleId="91">
    <w:name w:val="toc 9"/>
    <w:basedOn w:val="a"/>
    <w:next w:val="a"/>
    <w:uiPriority w:val="39"/>
    <w:unhideWhenUsed/>
    <w:rsid w:val="00F1131C"/>
    <w:pPr>
      <w:spacing w:after="57"/>
      <w:ind w:left="2268"/>
    </w:pPr>
  </w:style>
  <w:style w:type="paragraph" w:styleId="af8">
    <w:name w:val="TOC Heading"/>
    <w:uiPriority w:val="39"/>
    <w:unhideWhenUsed/>
    <w:rsid w:val="00F1131C"/>
  </w:style>
  <w:style w:type="paragraph" w:styleId="af9">
    <w:name w:val="table of figures"/>
    <w:basedOn w:val="a"/>
    <w:next w:val="a"/>
    <w:uiPriority w:val="99"/>
    <w:unhideWhenUsed/>
    <w:rsid w:val="00F1131C"/>
  </w:style>
  <w:style w:type="paragraph" w:customStyle="1" w:styleId="ConsPlusTitle">
    <w:name w:val="ConsPlusTitle"/>
    <w:rsid w:val="00F1131C"/>
    <w:pPr>
      <w:widowControl w:val="0"/>
      <w:spacing w:after="0" w:line="240" w:lineRule="auto"/>
    </w:pPr>
    <w:rPr>
      <w:rFonts w:ascii="Arial" w:eastAsia="Times New Roman" w:hAnsi="Arial" w:cs="Times New Roman"/>
      <w:b/>
      <w:bCs/>
      <w:sz w:val="20"/>
      <w:szCs w:val="20"/>
      <w:lang w:eastAsia="ru-RU"/>
    </w:rPr>
  </w:style>
  <w:style w:type="character" w:customStyle="1" w:styleId="afa">
    <w:name w:val="Цветовое выделение для Текст"/>
    <w:rsid w:val="00F1131C"/>
    <w:rPr>
      <w:rFonts w:ascii="Times New Roman CYR" w:eastAsia="Times New Roman CYR" w:hAnsi="Times New Roman CYR" w:cs="Times New Roman CYR" w:hint="default"/>
      <w:sz w:val="24"/>
    </w:rPr>
  </w:style>
  <w:style w:type="paragraph" w:customStyle="1" w:styleId="ConsPlusNormal">
    <w:name w:val="ConsPlusNormal"/>
    <w:rsid w:val="00F1131C"/>
    <w:pPr>
      <w:spacing w:after="0" w:line="240" w:lineRule="auto"/>
    </w:pPr>
    <w:rPr>
      <w:rFonts w:ascii="Times New Roman" w:hAnsi="Times New Roman" w:cs="Times New Roman"/>
      <w:b/>
      <w:bCs/>
      <w:sz w:val="28"/>
      <w:szCs w:val="28"/>
    </w:rPr>
  </w:style>
  <w:style w:type="character" w:customStyle="1" w:styleId="afb">
    <w:name w:val="Гипертекстовая ссылка"/>
    <w:rsid w:val="00F1131C"/>
    <w:rPr>
      <w:rFonts w:ascii="Arial" w:eastAsia="Arial" w:hAnsi="Arial" w:cs="Arial"/>
      <w:b w:val="0"/>
      <w:color w:val="106BBE"/>
      <w:sz w:val="24"/>
    </w:rPr>
  </w:style>
  <w:style w:type="paragraph" w:styleId="afc">
    <w:name w:val="Balloon Text"/>
    <w:basedOn w:val="a"/>
    <w:link w:val="afd"/>
    <w:uiPriority w:val="99"/>
    <w:semiHidden/>
    <w:unhideWhenUsed/>
    <w:rsid w:val="00554F8C"/>
    <w:rPr>
      <w:rFonts w:ascii="Segoe UI" w:hAnsi="Segoe UI" w:cs="Segoe UI"/>
      <w:sz w:val="18"/>
      <w:szCs w:val="18"/>
    </w:rPr>
  </w:style>
  <w:style w:type="character" w:customStyle="1" w:styleId="afd">
    <w:name w:val="Текст выноски Знак"/>
    <w:basedOn w:val="a0"/>
    <w:link w:val="afc"/>
    <w:uiPriority w:val="99"/>
    <w:semiHidden/>
    <w:rsid w:val="00554F8C"/>
    <w:rPr>
      <w:rFonts w:ascii="Segoe UI" w:eastAsia="Times New Roman" w:hAnsi="Segoe UI" w:cs="Segoe UI"/>
      <w:sz w:val="18"/>
      <w:szCs w:val="18"/>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consultantplus://offline/ref=1BD5DE6BF8231AE882B0E72FB94C6D55FEAAF8264D4E4A182917BCC36B50D9EA4C26918FE966AE073317702992C634D775B670F9BE7BDD7BD3O"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w:settings xmlns:w="http://schemas.openxmlformats.org/wordprocessingml/2006/main">
  <w:SpecialFormsHighlight w:val="c9c8ff"/>
</w:settings>
</file>

<file path=customXml/item3.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44BD781B-3076-4C61-BD29-65017EEC69A6}">
  <ds:schemaRefs>
    <ds:schemaRef ds:uri="http://schemas.openxmlformats.org/officeDocument/2006/bibliography"/>
  </ds:schemaRefs>
</ds:datastoreItem>
</file>

<file path=customXml/itemProps2.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3.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1465</Words>
  <Characters>8353</Characters>
  <Application>Microsoft Office Word</Application>
  <DocSecurity>4</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sheglova</dc:creator>
  <cp:lastModifiedBy>gurova</cp:lastModifiedBy>
  <cp:revision>2</cp:revision>
  <cp:lastPrinted>2024-01-29T06:25:00Z</cp:lastPrinted>
  <dcterms:created xsi:type="dcterms:W3CDTF">2024-02-12T13:17:00Z</dcterms:created>
  <dcterms:modified xsi:type="dcterms:W3CDTF">2024-02-12T13:17:00Z</dcterms:modified>
</cp:coreProperties>
</file>