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701" w:rsidRDefault="00E62F99">
      <w:pPr>
        <w:jc w:val="center"/>
      </w:pPr>
      <w:r>
        <w:rPr>
          <w:b/>
          <w:sz w:val="28"/>
          <w:szCs w:val="28"/>
        </w:rPr>
        <w:t xml:space="preserve">ЗАКОН </w:t>
      </w:r>
    </w:p>
    <w:p w:rsidR="00665701" w:rsidRDefault="00E62F99">
      <w:pPr>
        <w:jc w:val="center"/>
      </w:pPr>
      <w:r>
        <w:rPr>
          <w:b/>
          <w:sz w:val="28"/>
          <w:szCs w:val="28"/>
        </w:rPr>
        <w:t>БРЯНСКОЙ ОБЛАСТИ</w:t>
      </w:r>
    </w:p>
    <w:p w:rsidR="00665701" w:rsidRDefault="00665701">
      <w:pPr>
        <w:jc w:val="center"/>
      </w:pPr>
    </w:p>
    <w:p w:rsidR="00665701" w:rsidRDefault="00E62F99">
      <w:pPr>
        <w:jc w:val="center"/>
        <w:rPr>
          <w:b/>
        </w:rPr>
      </w:pPr>
      <w:r>
        <w:rPr>
          <w:b/>
          <w:sz w:val="28"/>
          <w:szCs w:val="28"/>
        </w:rPr>
        <w:t xml:space="preserve">О внесении изменений в Закон Брянской области </w:t>
      </w:r>
    </w:p>
    <w:p w:rsidR="00665701" w:rsidRDefault="00E62F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дополнительной мере социальной поддержки членам семей погибших (умерших) военнослужащих, сотрудников органов внутренних дел, войск национальной гвардии, органов федеральной службы безопасности, органов и учреждений уголовно-исполнительной системы»</w:t>
      </w:r>
    </w:p>
    <w:p w:rsidR="00665701" w:rsidRDefault="00665701">
      <w:pPr>
        <w:jc w:val="center"/>
      </w:pPr>
    </w:p>
    <w:p w:rsidR="00665701" w:rsidRDefault="00665701">
      <w:pPr>
        <w:jc w:val="center"/>
      </w:pPr>
    </w:p>
    <w:p w:rsidR="00665701" w:rsidRDefault="00E62F99">
      <w:pPr>
        <w:jc w:val="center"/>
      </w:pPr>
      <w:proofErr w:type="gramStart"/>
      <w:r>
        <w:rPr>
          <w:sz w:val="28"/>
          <w:szCs w:val="28"/>
        </w:rPr>
        <w:t>Принят</w:t>
      </w:r>
      <w:proofErr w:type="gramEnd"/>
      <w:r>
        <w:rPr>
          <w:sz w:val="28"/>
          <w:szCs w:val="28"/>
        </w:rPr>
        <w:t xml:space="preserve"> Брянской областной Думой                 ____    ________ 2023 года</w:t>
      </w:r>
    </w:p>
    <w:p w:rsidR="00665701" w:rsidRDefault="00665701">
      <w:pPr>
        <w:spacing w:line="276" w:lineRule="auto"/>
        <w:ind w:firstLine="709"/>
        <w:jc w:val="both"/>
        <w:outlineLvl w:val="0"/>
        <w:rPr>
          <w:sz w:val="28"/>
          <w:szCs w:val="28"/>
        </w:rPr>
      </w:pPr>
    </w:p>
    <w:p w:rsidR="00665701" w:rsidRDefault="00665701">
      <w:pPr>
        <w:spacing w:line="276" w:lineRule="auto"/>
        <w:ind w:firstLine="709"/>
        <w:jc w:val="both"/>
        <w:outlineLvl w:val="0"/>
        <w:rPr>
          <w:bCs/>
          <w:sz w:val="28"/>
          <w:szCs w:val="28"/>
        </w:rPr>
      </w:pPr>
    </w:p>
    <w:p w:rsidR="00665701" w:rsidRDefault="00E62F99">
      <w:pPr>
        <w:spacing w:line="276" w:lineRule="auto"/>
        <w:ind w:firstLine="540"/>
        <w:jc w:val="both"/>
      </w:pPr>
      <w:r>
        <w:rPr>
          <w:sz w:val="28"/>
          <w:szCs w:val="28"/>
        </w:rPr>
        <w:t>Статья 1. Внести в Закон Брянской области от 4 апреля 2022 года № 17-З «О дополнительной мере социальной поддержки членам семей погибших (умерших) военнослужащих, сотрудников органов внутренних дел, войск национальной гвардии, органов федеральной службы безопасности, органов и учреждений уголовно-исполнительной системы» (в редакции Закона Брянской области от 26 декабря 2022 года № 110-З) следующие изменения:</w:t>
      </w:r>
    </w:p>
    <w:p w:rsidR="00665701" w:rsidRDefault="00E62F99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Наименование изложить в редакции:</w:t>
      </w:r>
    </w:p>
    <w:p w:rsidR="00665701" w:rsidRDefault="00E62F99">
      <w:pPr>
        <w:spacing w:line="276" w:lineRule="auto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 дополнительной мере социальной поддержки </w:t>
      </w:r>
    </w:p>
    <w:p w:rsidR="00665701" w:rsidRDefault="00E62F99">
      <w:pPr>
        <w:spacing w:line="276" w:lineRule="auto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чле</w:t>
      </w:r>
      <w:r>
        <w:rPr>
          <w:sz w:val="28"/>
          <w:szCs w:val="28"/>
          <w:highlight w:val="white"/>
        </w:rPr>
        <w:t>н</w:t>
      </w:r>
      <w:r w:rsidR="008D37E3">
        <w:rPr>
          <w:sz w:val="28"/>
          <w:szCs w:val="28"/>
        </w:rPr>
        <w:t>ов</w:t>
      </w:r>
      <w:r>
        <w:rPr>
          <w:sz w:val="28"/>
          <w:szCs w:val="28"/>
        </w:rPr>
        <w:t xml:space="preserve"> семей отдельных категорий военнослужащих, </w:t>
      </w:r>
    </w:p>
    <w:p w:rsidR="00665701" w:rsidRDefault="00E62F99">
      <w:pPr>
        <w:spacing w:line="276" w:lineRule="auto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сотрудников, погибших (умерших) при исполнении обязанностей </w:t>
      </w:r>
    </w:p>
    <w:p w:rsidR="00665701" w:rsidRDefault="00E62F99">
      <w:pPr>
        <w:spacing w:line="276" w:lineRule="auto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военной службы (служебных обязанностей)»</w:t>
      </w:r>
    </w:p>
    <w:p w:rsidR="00665701" w:rsidRDefault="00E62F99">
      <w:pPr>
        <w:spacing w:line="276" w:lineRule="auto"/>
        <w:ind w:firstLine="540"/>
        <w:jc w:val="both"/>
      </w:pPr>
      <w:r>
        <w:rPr>
          <w:sz w:val="28"/>
          <w:szCs w:val="28"/>
        </w:rPr>
        <w:t xml:space="preserve">2. </w:t>
      </w:r>
      <w:r w:rsidR="008D37E3">
        <w:rPr>
          <w:sz w:val="28"/>
          <w:szCs w:val="28"/>
        </w:rPr>
        <w:t>Статью</w:t>
      </w:r>
      <w:r>
        <w:rPr>
          <w:sz w:val="28"/>
          <w:szCs w:val="28"/>
        </w:rPr>
        <w:t xml:space="preserve"> 1 после слов «органов и учреждений уголовно-исполнительной системы» дополнить словами «, военнослужащих органов государственной охраны».</w:t>
      </w:r>
    </w:p>
    <w:p w:rsidR="00665701" w:rsidRDefault="00665701">
      <w:pPr>
        <w:spacing w:line="276" w:lineRule="auto"/>
        <w:ind w:firstLine="540"/>
        <w:jc w:val="both"/>
      </w:pPr>
    </w:p>
    <w:p w:rsidR="00665701" w:rsidRDefault="00E62F99">
      <w:pPr>
        <w:spacing w:line="276" w:lineRule="auto"/>
        <w:ind w:firstLine="540"/>
        <w:jc w:val="both"/>
      </w:pPr>
      <w:r>
        <w:rPr>
          <w:bCs/>
          <w:sz w:val="28"/>
          <w:szCs w:val="28"/>
        </w:rPr>
        <w:t xml:space="preserve">Статья 2. </w:t>
      </w:r>
      <w:r>
        <w:rPr>
          <w:sz w:val="28"/>
          <w:szCs w:val="28"/>
        </w:rPr>
        <w:t>Настоящий Закон вступает в силу по истечении десяти дней после дня его официального опубликования.</w:t>
      </w:r>
    </w:p>
    <w:p w:rsidR="00665701" w:rsidRDefault="00665701">
      <w:pPr>
        <w:ind w:firstLine="540"/>
        <w:jc w:val="both"/>
        <w:rPr>
          <w:sz w:val="28"/>
          <w:szCs w:val="28"/>
        </w:rPr>
      </w:pPr>
    </w:p>
    <w:p w:rsidR="00665701" w:rsidRDefault="00665701">
      <w:pPr>
        <w:ind w:firstLine="540"/>
        <w:jc w:val="both"/>
        <w:rPr>
          <w:sz w:val="28"/>
          <w:szCs w:val="28"/>
        </w:rPr>
      </w:pPr>
    </w:p>
    <w:p w:rsidR="00665701" w:rsidRDefault="00665701">
      <w:pPr>
        <w:jc w:val="both"/>
      </w:pPr>
    </w:p>
    <w:p w:rsidR="00665701" w:rsidRDefault="00665701">
      <w:pPr>
        <w:jc w:val="both"/>
      </w:pPr>
    </w:p>
    <w:p w:rsidR="00665701" w:rsidRDefault="00E62F99">
      <w:pPr>
        <w:jc w:val="both"/>
      </w:pPr>
      <w:r>
        <w:rPr>
          <w:sz w:val="28"/>
          <w:szCs w:val="28"/>
        </w:rPr>
        <w:t xml:space="preserve">Губернатор Брянской области                                                           А.В. Богомаз </w:t>
      </w:r>
    </w:p>
    <w:p w:rsidR="00665701" w:rsidRDefault="00665701">
      <w:pPr>
        <w:jc w:val="both"/>
      </w:pPr>
    </w:p>
    <w:sectPr w:rsidR="00665701" w:rsidSect="00665701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701" w:rsidRDefault="00E62F99">
      <w:r>
        <w:separator/>
      </w:r>
    </w:p>
  </w:endnote>
  <w:endnote w:type="continuationSeparator" w:id="1">
    <w:p w:rsidR="00665701" w:rsidRDefault="00E62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701" w:rsidRDefault="00E62F99">
      <w:r>
        <w:separator/>
      </w:r>
    </w:p>
  </w:footnote>
  <w:footnote w:type="continuationSeparator" w:id="1">
    <w:p w:rsidR="00665701" w:rsidRDefault="00E62F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C1945"/>
    <w:multiLevelType w:val="hybridMultilevel"/>
    <w:tmpl w:val="3CA63CA8"/>
    <w:lvl w:ilvl="0" w:tplc="5AD06E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1848FBC">
      <w:start w:val="1"/>
      <w:numFmt w:val="lowerLetter"/>
      <w:lvlText w:val="%2."/>
      <w:lvlJc w:val="left"/>
      <w:pPr>
        <w:ind w:left="1789" w:hanging="360"/>
      </w:pPr>
    </w:lvl>
    <w:lvl w:ilvl="2" w:tplc="9A6A43EA">
      <w:start w:val="1"/>
      <w:numFmt w:val="lowerRoman"/>
      <w:lvlText w:val="%3."/>
      <w:lvlJc w:val="right"/>
      <w:pPr>
        <w:ind w:left="2509" w:hanging="180"/>
      </w:pPr>
    </w:lvl>
    <w:lvl w:ilvl="3" w:tplc="FE76B2BA">
      <w:start w:val="1"/>
      <w:numFmt w:val="decimal"/>
      <w:lvlText w:val="%4."/>
      <w:lvlJc w:val="left"/>
      <w:pPr>
        <w:ind w:left="3229" w:hanging="360"/>
      </w:pPr>
    </w:lvl>
    <w:lvl w:ilvl="4" w:tplc="0B227742">
      <w:start w:val="1"/>
      <w:numFmt w:val="lowerLetter"/>
      <w:lvlText w:val="%5."/>
      <w:lvlJc w:val="left"/>
      <w:pPr>
        <w:ind w:left="3949" w:hanging="360"/>
      </w:pPr>
    </w:lvl>
    <w:lvl w:ilvl="5" w:tplc="A45E4BE6">
      <w:start w:val="1"/>
      <w:numFmt w:val="lowerRoman"/>
      <w:lvlText w:val="%6."/>
      <w:lvlJc w:val="right"/>
      <w:pPr>
        <w:ind w:left="4669" w:hanging="180"/>
      </w:pPr>
    </w:lvl>
    <w:lvl w:ilvl="6" w:tplc="17FC69A4">
      <w:start w:val="1"/>
      <w:numFmt w:val="decimal"/>
      <w:lvlText w:val="%7."/>
      <w:lvlJc w:val="left"/>
      <w:pPr>
        <w:ind w:left="5389" w:hanging="360"/>
      </w:pPr>
    </w:lvl>
    <w:lvl w:ilvl="7" w:tplc="3CF8772A">
      <w:start w:val="1"/>
      <w:numFmt w:val="lowerLetter"/>
      <w:lvlText w:val="%8."/>
      <w:lvlJc w:val="left"/>
      <w:pPr>
        <w:ind w:left="6109" w:hanging="360"/>
      </w:pPr>
    </w:lvl>
    <w:lvl w:ilvl="8" w:tplc="F426F210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9C5504"/>
    <w:multiLevelType w:val="hybridMultilevel"/>
    <w:tmpl w:val="685024FA"/>
    <w:lvl w:ilvl="0" w:tplc="086A12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C04461A6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9A565D76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13EEE4E4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B0AE94CC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E58017F2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F418F204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2C063D56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8EC25180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5701"/>
    <w:rsid w:val="0023018E"/>
    <w:rsid w:val="003B30C0"/>
    <w:rsid w:val="00665701"/>
    <w:rsid w:val="008D37E3"/>
    <w:rsid w:val="009B6C9F"/>
    <w:rsid w:val="00E62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TextChar">
    <w:name w:val="Endnote Text Char"/>
    <w:link w:val="a3"/>
    <w:uiPriority w:val="99"/>
    <w:rsid w:val="00665701"/>
    <w:rPr>
      <w:sz w:val="20"/>
    </w:r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66570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665701"/>
  </w:style>
  <w:style w:type="paragraph" w:styleId="a3">
    <w:name w:val="endnote text"/>
    <w:basedOn w:val="a"/>
    <w:link w:val="a4"/>
    <w:uiPriority w:val="99"/>
    <w:semiHidden/>
    <w:unhideWhenUsed/>
    <w:rsid w:val="00665701"/>
  </w:style>
  <w:style w:type="character" w:customStyle="1" w:styleId="a4">
    <w:name w:val="Текст концевой сноски Знак"/>
    <w:link w:val="a3"/>
    <w:uiPriority w:val="99"/>
    <w:rsid w:val="00665701"/>
    <w:rPr>
      <w:sz w:val="20"/>
    </w:rPr>
  </w:style>
  <w:style w:type="character" w:styleId="a5">
    <w:name w:val="endnote reference"/>
    <w:basedOn w:val="a0"/>
    <w:uiPriority w:val="99"/>
    <w:semiHidden/>
    <w:unhideWhenUsed/>
    <w:rsid w:val="00665701"/>
    <w:rPr>
      <w:vertAlign w:val="superscript"/>
    </w:rPr>
  </w:style>
  <w:style w:type="paragraph" w:styleId="a6">
    <w:name w:val="table of figures"/>
    <w:basedOn w:val="a"/>
    <w:next w:val="a"/>
    <w:uiPriority w:val="99"/>
    <w:unhideWhenUsed/>
    <w:rsid w:val="00665701"/>
  </w:style>
  <w:style w:type="paragraph" w:customStyle="1" w:styleId="Heading1">
    <w:name w:val="Heading 1"/>
    <w:link w:val="1"/>
    <w:uiPriority w:val="9"/>
    <w:qFormat/>
    <w:rsid w:val="0066570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"/>
    <w:rsid w:val="00665701"/>
    <w:pPr>
      <w:keepNext/>
      <w:widowControl w:val="0"/>
      <w:outlineLvl w:val="1"/>
    </w:pPr>
    <w:rPr>
      <w:b/>
      <w:bCs/>
      <w:sz w:val="28"/>
      <w:szCs w:val="20"/>
    </w:rPr>
  </w:style>
  <w:style w:type="paragraph" w:customStyle="1" w:styleId="Heading3">
    <w:name w:val="Heading 3"/>
    <w:basedOn w:val="a"/>
    <w:next w:val="a"/>
    <w:link w:val="3"/>
    <w:rsid w:val="0066570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rsid w:val="00665701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Heading5">
    <w:name w:val="Heading 5"/>
    <w:link w:val="5"/>
    <w:uiPriority w:val="9"/>
    <w:unhideWhenUsed/>
    <w:qFormat/>
    <w:rsid w:val="0066570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6"/>
    <w:uiPriority w:val="9"/>
    <w:unhideWhenUsed/>
    <w:qFormat/>
    <w:rsid w:val="0066570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customStyle="1" w:styleId="Heading7">
    <w:name w:val="Heading 7"/>
    <w:link w:val="7"/>
    <w:uiPriority w:val="9"/>
    <w:unhideWhenUsed/>
    <w:qFormat/>
    <w:rsid w:val="0066570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customStyle="1" w:styleId="Heading8">
    <w:name w:val="Heading 8"/>
    <w:link w:val="8"/>
    <w:uiPriority w:val="9"/>
    <w:unhideWhenUsed/>
    <w:qFormat/>
    <w:rsid w:val="0066570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customStyle="1" w:styleId="Heading9">
    <w:name w:val="Heading 9"/>
    <w:link w:val="9"/>
    <w:uiPriority w:val="9"/>
    <w:unhideWhenUsed/>
    <w:qFormat/>
    <w:rsid w:val="0066570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66570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6570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66570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66570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66570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66570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66570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66570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66570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665701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665701"/>
    <w:rPr>
      <w:sz w:val="24"/>
      <w:szCs w:val="24"/>
    </w:rPr>
  </w:style>
  <w:style w:type="character" w:customStyle="1" w:styleId="QuoteChar">
    <w:name w:val="Quote Char"/>
    <w:uiPriority w:val="29"/>
    <w:rsid w:val="00665701"/>
    <w:rPr>
      <w:i/>
    </w:rPr>
  </w:style>
  <w:style w:type="character" w:customStyle="1" w:styleId="IntenseQuoteChar">
    <w:name w:val="Intense Quote Char"/>
    <w:uiPriority w:val="30"/>
    <w:rsid w:val="00665701"/>
    <w:rPr>
      <w:i/>
    </w:rPr>
  </w:style>
  <w:style w:type="character" w:customStyle="1" w:styleId="HeaderChar">
    <w:name w:val="Header Char"/>
    <w:basedOn w:val="a0"/>
    <w:uiPriority w:val="99"/>
    <w:rsid w:val="00665701"/>
  </w:style>
  <w:style w:type="character" w:customStyle="1" w:styleId="FooterChar">
    <w:name w:val="Footer Char"/>
    <w:basedOn w:val="a0"/>
    <w:uiPriority w:val="99"/>
    <w:rsid w:val="00665701"/>
  </w:style>
  <w:style w:type="character" w:customStyle="1" w:styleId="FootnoteTextChar">
    <w:name w:val="Footnote Text Char"/>
    <w:uiPriority w:val="99"/>
    <w:rsid w:val="00665701"/>
    <w:rPr>
      <w:sz w:val="18"/>
    </w:rPr>
  </w:style>
  <w:style w:type="character" w:customStyle="1" w:styleId="1">
    <w:name w:val="Заголовок 1 Знак"/>
    <w:link w:val="Heading1"/>
    <w:uiPriority w:val="9"/>
    <w:rsid w:val="00665701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Heading2"/>
    <w:uiPriority w:val="9"/>
    <w:rsid w:val="00665701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665701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665701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665701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665701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66570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665701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665701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uiPriority w:val="34"/>
    <w:qFormat/>
    <w:rsid w:val="00665701"/>
    <w:pPr>
      <w:ind w:left="720"/>
      <w:contextualSpacing/>
    </w:pPr>
  </w:style>
  <w:style w:type="paragraph" w:styleId="a8">
    <w:name w:val="No Spacing"/>
    <w:uiPriority w:val="1"/>
    <w:qFormat/>
    <w:rsid w:val="00665701"/>
  </w:style>
  <w:style w:type="paragraph" w:styleId="a9">
    <w:name w:val="Title"/>
    <w:link w:val="aa"/>
    <w:uiPriority w:val="10"/>
    <w:qFormat/>
    <w:rsid w:val="00665701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link w:val="a9"/>
    <w:uiPriority w:val="10"/>
    <w:rsid w:val="00665701"/>
    <w:rPr>
      <w:sz w:val="48"/>
      <w:szCs w:val="48"/>
    </w:rPr>
  </w:style>
  <w:style w:type="paragraph" w:styleId="ab">
    <w:name w:val="Subtitle"/>
    <w:link w:val="ac"/>
    <w:uiPriority w:val="11"/>
    <w:qFormat/>
    <w:rsid w:val="00665701"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uiPriority w:val="11"/>
    <w:rsid w:val="00665701"/>
    <w:rPr>
      <w:sz w:val="24"/>
      <w:szCs w:val="24"/>
    </w:rPr>
  </w:style>
  <w:style w:type="paragraph" w:styleId="20">
    <w:name w:val="Quote"/>
    <w:link w:val="21"/>
    <w:uiPriority w:val="29"/>
    <w:qFormat/>
    <w:rsid w:val="00665701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665701"/>
    <w:rPr>
      <w:i/>
    </w:rPr>
  </w:style>
  <w:style w:type="paragraph" w:styleId="ad">
    <w:name w:val="Intense Quote"/>
    <w:link w:val="ae"/>
    <w:uiPriority w:val="30"/>
    <w:qFormat/>
    <w:rsid w:val="0066570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sid w:val="00665701"/>
    <w:rPr>
      <w:i/>
    </w:rPr>
  </w:style>
  <w:style w:type="paragraph" w:customStyle="1" w:styleId="Header">
    <w:name w:val="Header"/>
    <w:link w:val="af"/>
    <w:uiPriority w:val="99"/>
    <w:unhideWhenUsed/>
    <w:rsid w:val="00665701"/>
    <w:pPr>
      <w:tabs>
        <w:tab w:val="center" w:pos="7143"/>
        <w:tab w:val="right" w:pos="14287"/>
      </w:tabs>
    </w:pPr>
  </w:style>
  <w:style w:type="character" w:customStyle="1" w:styleId="af">
    <w:name w:val="Верхний колонтитул Знак"/>
    <w:link w:val="Header"/>
    <w:uiPriority w:val="99"/>
    <w:rsid w:val="00665701"/>
  </w:style>
  <w:style w:type="paragraph" w:customStyle="1" w:styleId="Footer">
    <w:name w:val="Footer"/>
    <w:link w:val="af0"/>
    <w:uiPriority w:val="99"/>
    <w:unhideWhenUsed/>
    <w:rsid w:val="00665701"/>
    <w:pPr>
      <w:tabs>
        <w:tab w:val="center" w:pos="7143"/>
        <w:tab w:val="right" w:pos="14287"/>
      </w:tabs>
    </w:pPr>
  </w:style>
  <w:style w:type="character" w:customStyle="1" w:styleId="af0">
    <w:name w:val="Нижний колонтитул Знак"/>
    <w:link w:val="Footer"/>
    <w:uiPriority w:val="99"/>
    <w:rsid w:val="00665701"/>
  </w:style>
  <w:style w:type="table" w:styleId="af1">
    <w:name w:val="Table Grid"/>
    <w:basedOn w:val="a1"/>
    <w:rsid w:val="0066570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66570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66570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"/>
      </w:tcPr>
    </w:tblStylePr>
    <w:tblStylePr w:type="band1Horz">
      <w:tblPr/>
      <w:tcPr>
        <w:shd w:val="clear" w:color="auto" w:fill="FFFFFF" w:themeFill="text1" w:themeFillTint="0"/>
      </w:tcPr>
    </w:tblStylePr>
  </w:style>
  <w:style w:type="table" w:customStyle="1" w:styleId="PlainTable2">
    <w:name w:val="Plain Table 2"/>
    <w:uiPriority w:val="59"/>
    <w:rsid w:val="0066570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66570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</w:style>
  <w:style w:type="table" w:customStyle="1" w:styleId="PlainTable4">
    <w:name w:val="Plain Table 4"/>
    <w:uiPriority w:val="99"/>
    <w:rsid w:val="0066570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</w:style>
  <w:style w:type="table" w:customStyle="1" w:styleId="PlainTable5">
    <w:name w:val="Plain Table 5"/>
    <w:uiPriority w:val="99"/>
    <w:rsid w:val="0066570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</w:style>
  <w:style w:type="table" w:customStyle="1" w:styleId="GridTable1Light">
    <w:name w:val="Grid Table 1 Light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rsid w:val="0066570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66570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66570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66570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66570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66570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66570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66570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66570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66570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66570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66570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66570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66570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66570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rsid w:val="0066570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66570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rsid w:val="0066570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66570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66570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66570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66570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66570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66570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66570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66570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66570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66570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66570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66570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</w:style>
  <w:style w:type="table" w:customStyle="1" w:styleId="Lined-Accent1">
    <w:name w:val="Lined - Accent 1"/>
    <w:uiPriority w:val="99"/>
    <w:rsid w:val="0066570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sid w:val="0066570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sid w:val="0066570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sid w:val="0066570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sid w:val="0066570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sid w:val="0066570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66570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</w:style>
  <w:style w:type="table" w:customStyle="1" w:styleId="BorderedLined-Accent1">
    <w:name w:val="Bordered &amp; Lined - Accent 1"/>
    <w:uiPriority w:val="99"/>
    <w:rsid w:val="0066570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66570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66570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66570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66570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665701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66570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sid w:val="00665701"/>
    <w:rPr>
      <w:color w:val="0000FF" w:themeColor="hyperlink"/>
      <w:u w:val="single"/>
    </w:rPr>
  </w:style>
  <w:style w:type="paragraph" w:styleId="af3">
    <w:name w:val="footnote text"/>
    <w:link w:val="af4"/>
    <w:uiPriority w:val="99"/>
    <w:semiHidden/>
    <w:unhideWhenUsed/>
    <w:rsid w:val="00665701"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sid w:val="00665701"/>
    <w:rPr>
      <w:sz w:val="18"/>
    </w:rPr>
  </w:style>
  <w:style w:type="character" w:styleId="af5">
    <w:name w:val="footnote reference"/>
    <w:uiPriority w:val="99"/>
    <w:unhideWhenUsed/>
    <w:rsid w:val="00665701"/>
    <w:rPr>
      <w:vertAlign w:val="superscript"/>
    </w:rPr>
  </w:style>
  <w:style w:type="paragraph" w:styleId="10">
    <w:name w:val="toc 1"/>
    <w:uiPriority w:val="39"/>
    <w:unhideWhenUsed/>
    <w:rsid w:val="00665701"/>
    <w:pPr>
      <w:spacing w:after="57"/>
    </w:pPr>
  </w:style>
  <w:style w:type="paragraph" w:styleId="22">
    <w:name w:val="toc 2"/>
    <w:uiPriority w:val="39"/>
    <w:unhideWhenUsed/>
    <w:rsid w:val="00665701"/>
    <w:pPr>
      <w:spacing w:after="57"/>
      <w:ind w:left="283"/>
    </w:pPr>
  </w:style>
  <w:style w:type="paragraph" w:styleId="30">
    <w:name w:val="toc 3"/>
    <w:uiPriority w:val="39"/>
    <w:unhideWhenUsed/>
    <w:rsid w:val="00665701"/>
    <w:pPr>
      <w:spacing w:after="57"/>
      <w:ind w:left="567"/>
    </w:pPr>
  </w:style>
  <w:style w:type="paragraph" w:styleId="40">
    <w:name w:val="toc 4"/>
    <w:uiPriority w:val="39"/>
    <w:unhideWhenUsed/>
    <w:rsid w:val="00665701"/>
    <w:pPr>
      <w:spacing w:after="57"/>
      <w:ind w:left="850"/>
    </w:pPr>
  </w:style>
  <w:style w:type="paragraph" w:styleId="50">
    <w:name w:val="toc 5"/>
    <w:uiPriority w:val="39"/>
    <w:unhideWhenUsed/>
    <w:rsid w:val="00665701"/>
    <w:pPr>
      <w:spacing w:after="57"/>
      <w:ind w:left="1134"/>
    </w:pPr>
  </w:style>
  <w:style w:type="paragraph" w:styleId="60">
    <w:name w:val="toc 6"/>
    <w:uiPriority w:val="39"/>
    <w:unhideWhenUsed/>
    <w:rsid w:val="00665701"/>
    <w:pPr>
      <w:spacing w:after="57"/>
      <w:ind w:left="1417"/>
    </w:pPr>
  </w:style>
  <w:style w:type="paragraph" w:styleId="70">
    <w:name w:val="toc 7"/>
    <w:uiPriority w:val="39"/>
    <w:unhideWhenUsed/>
    <w:rsid w:val="00665701"/>
    <w:pPr>
      <w:spacing w:after="57"/>
      <w:ind w:left="1701"/>
    </w:pPr>
  </w:style>
  <w:style w:type="paragraph" w:styleId="80">
    <w:name w:val="toc 8"/>
    <w:uiPriority w:val="39"/>
    <w:unhideWhenUsed/>
    <w:rsid w:val="00665701"/>
    <w:pPr>
      <w:spacing w:after="57"/>
      <w:ind w:left="1984"/>
    </w:pPr>
  </w:style>
  <w:style w:type="paragraph" w:styleId="90">
    <w:name w:val="toc 9"/>
    <w:uiPriority w:val="39"/>
    <w:unhideWhenUsed/>
    <w:rsid w:val="00665701"/>
    <w:pPr>
      <w:spacing w:after="57"/>
      <w:ind w:left="2268"/>
    </w:pPr>
  </w:style>
  <w:style w:type="paragraph" w:styleId="af6">
    <w:name w:val="TOC Heading"/>
    <w:uiPriority w:val="39"/>
    <w:unhideWhenUsed/>
    <w:rsid w:val="00665701"/>
  </w:style>
  <w:style w:type="paragraph" w:customStyle="1" w:styleId="af7">
    <w:name w:val="Знак"/>
    <w:basedOn w:val="a"/>
    <w:rsid w:val="00665701"/>
    <w:pPr>
      <w:spacing w:after="160" w:line="240" w:lineRule="exact"/>
    </w:pPr>
    <w:rPr>
      <w:rFonts w:ascii="Verdana" w:hAnsi="Verdana"/>
      <w:szCs w:val="20"/>
      <w:lang w:val="en-US"/>
    </w:rPr>
  </w:style>
  <w:style w:type="paragraph" w:customStyle="1" w:styleId="af8">
    <w:name w:val="Знак Знак Знак"/>
    <w:basedOn w:val="a"/>
    <w:rsid w:val="00665701"/>
    <w:pPr>
      <w:spacing w:after="160" w:line="240" w:lineRule="exact"/>
    </w:pPr>
    <w:rPr>
      <w:rFonts w:ascii="Verdana" w:hAnsi="Verdana"/>
      <w:szCs w:val="20"/>
      <w:lang w:val="en-US"/>
    </w:rPr>
  </w:style>
  <w:style w:type="paragraph" w:customStyle="1" w:styleId="ConsPlusNormal">
    <w:name w:val="ConsPlusNormal"/>
    <w:rsid w:val="00665701"/>
    <w:pPr>
      <w:widowControl w:val="0"/>
      <w:ind w:firstLine="720"/>
    </w:pPr>
    <w:rPr>
      <w:rFonts w:ascii="Arial" w:hAnsi="Arial"/>
      <w:lang w:eastAsia="ru-RU" w:bidi="ar-SA"/>
    </w:rPr>
  </w:style>
  <w:style w:type="paragraph" w:customStyle="1" w:styleId="ConsPlusTitle">
    <w:name w:val="ConsPlusTitle"/>
    <w:rsid w:val="00665701"/>
    <w:pPr>
      <w:widowControl w:val="0"/>
    </w:pPr>
    <w:rPr>
      <w:rFonts w:ascii="Arial" w:hAnsi="Arial"/>
      <w:b/>
      <w:bCs/>
      <w:lang w:eastAsia="ru-RU" w:bidi="ar-SA"/>
    </w:rPr>
  </w:style>
  <w:style w:type="paragraph" w:styleId="af9">
    <w:name w:val="Balloon Text"/>
    <w:basedOn w:val="a"/>
    <w:semiHidden/>
    <w:rsid w:val="00665701"/>
    <w:rPr>
      <w:rFonts w:ascii="Tahoma" w:hAnsi="Tahoma"/>
      <w:sz w:val="16"/>
      <w:szCs w:val="16"/>
    </w:rPr>
  </w:style>
  <w:style w:type="character" w:customStyle="1" w:styleId="extended-textshort">
    <w:name w:val="extended-text__short"/>
    <w:rsid w:val="00665701"/>
  </w:style>
  <w:style w:type="paragraph" w:styleId="23">
    <w:name w:val="Body Text 2"/>
    <w:uiPriority w:val="99"/>
    <w:rsid w:val="0066570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120" w:line="480" w:lineRule="auto"/>
    </w:pPr>
    <w:rPr>
      <w:szCs w:val="2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Боркина</dc:creator>
  <cp:lastModifiedBy>golikova</cp:lastModifiedBy>
  <cp:revision>2</cp:revision>
  <dcterms:created xsi:type="dcterms:W3CDTF">2023-07-25T13:42:00Z</dcterms:created>
  <dcterms:modified xsi:type="dcterms:W3CDTF">2023-07-25T13:42:00Z</dcterms:modified>
</cp:coreProperties>
</file>