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26" w:rsidRPr="00464A5E" w:rsidRDefault="00E60E26" w:rsidP="00E60E26">
      <w:pPr>
        <w:spacing w:after="0" w:line="312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4A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:rsidR="00E60E26" w:rsidRPr="00D91A9B" w:rsidRDefault="00E60E26" w:rsidP="009E441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441D" w:rsidRPr="00D91A9B" w:rsidRDefault="009E441D" w:rsidP="009E441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1A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</w:t>
      </w:r>
    </w:p>
    <w:p w:rsidR="009E441D" w:rsidRPr="00D91A9B" w:rsidRDefault="009E441D" w:rsidP="009E441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1A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БРЯНСКОЙ ОБЛАСТИ </w:t>
      </w:r>
    </w:p>
    <w:p w:rsidR="009E441D" w:rsidRPr="00D91A9B" w:rsidRDefault="009E441D" w:rsidP="009E441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343A4A" w:rsidRPr="00D91A9B" w:rsidRDefault="00343A4A" w:rsidP="00343A4A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1A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УСТАНОВЛЕНИИ </w:t>
      </w:r>
    </w:p>
    <w:p w:rsidR="00343A4A" w:rsidRPr="00D91A9B" w:rsidRDefault="00343A4A" w:rsidP="00343A4A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1A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НАЛОГОВЫХ СТАВОК ПО НАЛОГУ, ВЗИМАЕМОМУ В СВЯЗИ </w:t>
      </w:r>
    </w:p>
    <w:p w:rsidR="00343A4A" w:rsidRPr="00D91A9B" w:rsidRDefault="00343A4A" w:rsidP="00343A4A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1A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ПРИМЕНЕНИЕМ УПРОЩЕННОЙ СИСТЕМЫ НАЛОГООБЛОЖЕНИЯ, </w:t>
      </w:r>
    </w:p>
    <w:p w:rsidR="00343A4A" w:rsidRPr="00D91A9B" w:rsidRDefault="00343A4A" w:rsidP="00343A4A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1A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ОТДЕЛЬНЫХ КАТЕГОРИЙ НАЛОГОПЛАТЕЛЬЩИКОВ </w:t>
      </w:r>
    </w:p>
    <w:p w:rsidR="009E441D" w:rsidRPr="00E5502E" w:rsidRDefault="009E441D" w:rsidP="00343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41D" w:rsidRPr="00E5502E" w:rsidRDefault="009E441D" w:rsidP="009E441D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E60E26" w:rsidRPr="00E55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proofErr w:type="gramEnd"/>
      <w:r w:rsidR="00E60E26" w:rsidRPr="00E5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областной Думой                                ________2025 года</w:t>
      </w:r>
    </w:p>
    <w:p w:rsidR="00E60E26" w:rsidRPr="00E5502E" w:rsidRDefault="00E60E26" w:rsidP="009E441D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A4A" w:rsidRDefault="009E441D" w:rsidP="006C38E9">
      <w:pPr>
        <w:spacing w:after="0" w:line="288" w:lineRule="atLeast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1. </w:t>
      </w:r>
      <w:r w:rsidR="00343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 настоящего Закона</w:t>
      </w:r>
    </w:p>
    <w:p w:rsidR="00343A4A" w:rsidRDefault="00343A4A" w:rsidP="006C38E9">
      <w:pPr>
        <w:spacing w:after="0" w:line="288" w:lineRule="atLeast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A4A" w:rsidRPr="00343A4A" w:rsidRDefault="00343A4A" w:rsidP="00475A7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Настоящий Закон в соответствии со статьей 346.20 Налогового кодекса Российской Федерации устанавливает на территории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Брянской области налоговые ставки по налогу, взимаемому в связи с применением упрощенной системы налогообложения, для отдельных категорий налогоплательщиков.</w:t>
      </w:r>
    </w:p>
    <w:p w:rsidR="00343A4A" w:rsidRPr="00343A4A" w:rsidRDefault="00343A4A" w:rsidP="00475A7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3A4A" w:rsidRDefault="005369B3" w:rsidP="00475A70">
      <w:pPr>
        <w:spacing w:after="0" w:line="288" w:lineRule="atLeast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 Налоговые ставки</w:t>
      </w:r>
      <w:r w:rsidR="00AB0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категории налогоплательщиков</w:t>
      </w:r>
    </w:p>
    <w:p w:rsidR="006C38E9" w:rsidRPr="005369B3" w:rsidRDefault="006C38E9" w:rsidP="00475A70">
      <w:pPr>
        <w:spacing w:after="0" w:line="288" w:lineRule="atLeast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441D" w:rsidRPr="00582003" w:rsidRDefault="009E441D" w:rsidP="00475A7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налоговые ставки по налогу, взимаемому в связи с применением </w:t>
      </w:r>
      <w:hyperlink r:id="rId8" w:history="1">
        <w:r w:rsidRPr="005820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упрощенной системы налогообложения</w:t>
        </w:r>
      </w:hyperlink>
      <w:r w:rsidRPr="0058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E441D" w:rsidRPr="00582003" w:rsidRDefault="009E441D" w:rsidP="00475A7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9"/>
      <w:bookmarkEnd w:id="0"/>
      <w:r w:rsidRPr="00582003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налогоплательщиков, выбравших объект налогообложения доход</w:t>
      </w:r>
      <w:r w:rsidR="006C38E9" w:rsidRPr="0058200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20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0E26" w:rsidRPr="0058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200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уменьшенны</w:t>
      </w:r>
      <w:r w:rsidR="006C38E9" w:rsidRPr="005820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величину расходов, в размере 12 процентов;</w:t>
      </w:r>
    </w:p>
    <w:p w:rsidR="009E441D" w:rsidRPr="00582003" w:rsidRDefault="009E441D" w:rsidP="00475A7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0"/>
      <w:bookmarkEnd w:id="1"/>
      <w:r w:rsidRPr="0058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для налогоплательщиков, выбравших объект налогообложения </w:t>
      </w:r>
      <w:r w:rsidR="005369B3" w:rsidRPr="005820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</w:t>
      </w:r>
      <w:r w:rsidR="006C38E9" w:rsidRPr="0058200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369B3" w:rsidRPr="0058200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размере 3 процентов.</w:t>
      </w:r>
    </w:p>
    <w:p w:rsidR="005C5CB9" w:rsidRPr="00582003" w:rsidRDefault="005C5CB9" w:rsidP="00475A7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249" w:rsidRPr="00582003" w:rsidRDefault="005C5CB9" w:rsidP="00475A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2C7F98" w:rsidRPr="00582003">
        <w:rPr>
          <w:rFonts w:ascii="Times New Roman" w:hAnsi="Times New Roman" w:cs="Times New Roman"/>
          <w:sz w:val="28"/>
          <w:szCs w:val="28"/>
        </w:rPr>
        <w:t xml:space="preserve">Ставки налога, указанные в </w:t>
      </w:r>
      <w:r w:rsidR="00582003" w:rsidRPr="00582003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="002C7F98" w:rsidRPr="00582003">
        <w:rPr>
          <w:rFonts w:ascii="Times New Roman" w:hAnsi="Times New Roman" w:cs="Times New Roman"/>
          <w:sz w:val="28"/>
          <w:szCs w:val="28"/>
        </w:rPr>
        <w:t xml:space="preserve">настоящей статьи, </w:t>
      </w:r>
      <w:r w:rsidR="00771249" w:rsidRPr="00582003">
        <w:rPr>
          <w:rFonts w:ascii="Times New Roman" w:hAnsi="Times New Roman" w:cs="Times New Roman"/>
          <w:sz w:val="28"/>
          <w:szCs w:val="28"/>
        </w:rPr>
        <w:t>устанавливаются</w:t>
      </w:r>
      <w:r w:rsidR="002C7F98" w:rsidRPr="00582003">
        <w:rPr>
          <w:rFonts w:ascii="Times New Roman" w:hAnsi="Times New Roman" w:cs="Times New Roman"/>
          <w:sz w:val="28"/>
          <w:szCs w:val="28"/>
        </w:rPr>
        <w:t xml:space="preserve"> в отношении категорий налогоплательщиков, осуществляющих следующие виды экономической деятельности в соответствии с Общероссийским </w:t>
      </w:r>
      <w:hyperlink r:id="rId9" w:history="1">
        <w:r w:rsidR="002C7F98" w:rsidRPr="00582003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="002C7F98" w:rsidRPr="00582003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деятельности: добыча прочих (относящихся к общераспространенным полезным ископаемым в соответствии с законодательством) полезных ископаемых, обрабатывающие производства, обеспечение электрической энергией, газом и паром, кондиционирование воздуха, водоснабжение и водоотведение, строительство</w:t>
      </w:r>
      <w:r w:rsidR="00771249" w:rsidRPr="005820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F1175" w:rsidRPr="00582003" w:rsidRDefault="002F1175" w:rsidP="00475A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222" w:rsidRDefault="00771249" w:rsidP="00475A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Налоговые ставки, установленные в пункте 1 настоящей статьи применяются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налогоплательщиками</w:t>
      </w:r>
      <w:r w:rsidR="002C7F98" w:rsidRPr="009C61FE">
        <w:rPr>
          <w:rFonts w:ascii="Times New Roman" w:hAnsi="Times New Roman" w:cs="Times New Roman"/>
          <w:sz w:val="28"/>
          <w:szCs w:val="28"/>
        </w:rPr>
        <w:t xml:space="preserve">, у которых </w:t>
      </w:r>
      <w:r w:rsidR="00742B57">
        <w:rPr>
          <w:rFonts w:ascii="Times New Roman" w:hAnsi="Times New Roman" w:cs="Times New Roman"/>
          <w:sz w:val="28"/>
          <w:szCs w:val="28"/>
        </w:rPr>
        <w:t xml:space="preserve">за налоговый период </w:t>
      </w:r>
      <w:r w:rsidR="00C427A1">
        <w:rPr>
          <w:rFonts w:ascii="Times New Roman" w:hAnsi="Times New Roman" w:cs="Times New Roman"/>
          <w:sz w:val="28"/>
          <w:szCs w:val="28"/>
        </w:rPr>
        <w:t>доходы</w:t>
      </w:r>
      <w:r w:rsidR="001B76EF">
        <w:rPr>
          <w:rFonts w:ascii="Times New Roman" w:hAnsi="Times New Roman" w:cs="Times New Roman"/>
          <w:sz w:val="28"/>
          <w:szCs w:val="28"/>
        </w:rPr>
        <w:t xml:space="preserve"> </w:t>
      </w:r>
      <w:r w:rsidR="002C7F98" w:rsidRPr="009C61FE">
        <w:rPr>
          <w:rFonts w:ascii="Times New Roman" w:hAnsi="Times New Roman" w:cs="Times New Roman"/>
          <w:sz w:val="28"/>
          <w:szCs w:val="28"/>
        </w:rPr>
        <w:t xml:space="preserve">от реализации товаров (работ и услуг), </w:t>
      </w:r>
      <w:r w:rsidR="00742B57">
        <w:rPr>
          <w:rFonts w:ascii="Times New Roman" w:hAnsi="Times New Roman" w:cs="Times New Roman"/>
          <w:sz w:val="28"/>
          <w:szCs w:val="28"/>
        </w:rPr>
        <w:t xml:space="preserve">при осуществлении видов деятельности, указанных в пункте </w:t>
      </w:r>
      <w:r w:rsidR="0074179E">
        <w:rPr>
          <w:rFonts w:ascii="Times New Roman" w:hAnsi="Times New Roman" w:cs="Times New Roman"/>
          <w:sz w:val="28"/>
          <w:szCs w:val="28"/>
        </w:rPr>
        <w:t>2</w:t>
      </w:r>
      <w:r w:rsidR="00742B57">
        <w:rPr>
          <w:rFonts w:ascii="Times New Roman" w:hAnsi="Times New Roman" w:cs="Times New Roman"/>
          <w:sz w:val="28"/>
          <w:szCs w:val="28"/>
        </w:rPr>
        <w:t xml:space="preserve"> настоящей статьи, </w:t>
      </w:r>
      <w:r w:rsidR="00C427A1">
        <w:rPr>
          <w:rFonts w:ascii="Times New Roman" w:hAnsi="Times New Roman" w:cs="Times New Roman"/>
          <w:sz w:val="28"/>
          <w:szCs w:val="28"/>
        </w:rPr>
        <w:t>составляют не менее</w:t>
      </w:r>
      <w:r w:rsidR="001B7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70 процентов и </w:t>
      </w:r>
      <w:r w:rsidR="00F64950" w:rsidRPr="009C61FE">
        <w:rPr>
          <w:rFonts w:ascii="Times New Roman" w:hAnsi="Times New Roman" w:cs="Times New Roman"/>
          <w:sz w:val="28"/>
          <w:szCs w:val="28"/>
        </w:rPr>
        <w:t>среднемесячная начислен</w:t>
      </w:r>
      <w:r w:rsidR="006E450F">
        <w:rPr>
          <w:rFonts w:ascii="Times New Roman" w:hAnsi="Times New Roman" w:cs="Times New Roman"/>
          <w:sz w:val="28"/>
          <w:szCs w:val="28"/>
        </w:rPr>
        <w:t xml:space="preserve">ная заработная плата </w:t>
      </w:r>
      <w:r w:rsidR="00F64950" w:rsidRPr="009C61FE">
        <w:rPr>
          <w:rFonts w:ascii="Times New Roman" w:hAnsi="Times New Roman" w:cs="Times New Roman"/>
          <w:sz w:val="28"/>
          <w:szCs w:val="28"/>
        </w:rPr>
        <w:t xml:space="preserve">на </w:t>
      </w:r>
      <w:r w:rsidR="00C427A1">
        <w:rPr>
          <w:rFonts w:ascii="Times New Roman" w:hAnsi="Times New Roman" w:cs="Times New Roman"/>
          <w:sz w:val="28"/>
          <w:szCs w:val="28"/>
        </w:rPr>
        <w:t>одного</w:t>
      </w:r>
      <w:r w:rsidR="00F64950" w:rsidRPr="009C61FE">
        <w:rPr>
          <w:rFonts w:ascii="Times New Roman" w:hAnsi="Times New Roman" w:cs="Times New Roman"/>
          <w:sz w:val="28"/>
          <w:szCs w:val="28"/>
        </w:rPr>
        <w:t xml:space="preserve"> работника организации или индивидуального предпринимателя, являющего работодателем</w:t>
      </w:r>
      <w:r w:rsidR="0099194E">
        <w:rPr>
          <w:rFonts w:ascii="Times New Roman" w:hAnsi="Times New Roman" w:cs="Times New Roman"/>
          <w:sz w:val="28"/>
          <w:szCs w:val="28"/>
        </w:rPr>
        <w:t>,</w:t>
      </w:r>
      <w:r w:rsidR="00182ABF">
        <w:rPr>
          <w:rFonts w:ascii="Times New Roman" w:hAnsi="Times New Roman" w:cs="Times New Roman"/>
          <w:sz w:val="28"/>
          <w:szCs w:val="28"/>
        </w:rPr>
        <w:t xml:space="preserve"> </w:t>
      </w:r>
      <w:r w:rsidR="00241222" w:rsidRPr="009C61FE">
        <w:rPr>
          <w:rFonts w:ascii="Times New Roman" w:hAnsi="Times New Roman" w:cs="Times New Roman"/>
          <w:sz w:val="28"/>
          <w:szCs w:val="28"/>
        </w:rPr>
        <w:t>обеспечена в размере не ниже среднеотраслевого уровня по осуществляемому виду экономической деятельности</w:t>
      </w:r>
      <w:r w:rsidR="00696A69" w:rsidRPr="00696A69">
        <w:rPr>
          <w:rFonts w:ascii="Times New Roman" w:hAnsi="Times New Roman" w:cs="Times New Roman"/>
          <w:sz w:val="28"/>
          <w:szCs w:val="28"/>
        </w:rPr>
        <w:t xml:space="preserve"> </w:t>
      </w:r>
      <w:r w:rsidR="00696A69">
        <w:rPr>
          <w:rFonts w:ascii="Times New Roman" w:hAnsi="Times New Roman" w:cs="Times New Roman"/>
          <w:sz w:val="28"/>
          <w:szCs w:val="28"/>
        </w:rPr>
        <w:t>по данным т</w:t>
      </w:r>
      <w:r w:rsidR="00696A69" w:rsidRPr="009C61FE">
        <w:rPr>
          <w:rFonts w:ascii="Times New Roman" w:hAnsi="Times New Roman" w:cs="Times New Roman"/>
          <w:sz w:val="28"/>
          <w:szCs w:val="28"/>
        </w:rPr>
        <w:t xml:space="preserve">ерриториального органа </w:t>
      </w:r>
      <w:r w:rsidR="00696A69">
        <w:rPr>
          <w:rFonts w:ascii="Times New Roman" w:hAnsi="Times New Roman" w:cs="Times New Roman"/>
          <w:sz w:val="28"/>
          <w:szCs w:val="28"/>
        </w:rPr>
        <w:t xml:space="preserve">Федеральной службы государственной </w:t>
      </w:r>
      <w:r w:rsidR="00696A69" w:rsidRPr="009C61FE">
        <w:rPr>
          <w:rFonts w:ascii="Times New Roman" w:hAnsi="Times New Roman" w:cs="Times New Roman"/>
          <w:sz w:val="28"/>
          <w:szCs w:val="28"/>
        </w:rPr>
        <w:t xml:space="preserve">статистики </w:t>
      </w:r>
      <w:r w:rsidR="00696A69">
        <w:rPr>
          <w:rFonts w:ascii="Times New Roman" w:hAnsi="Times New Roman" w:cs="Times New Roman"/>
          <w:sz w:val="28"/>
          <w:szCs w:val="28"/>
        </w:rPr>
        <w:t>по Брянской области.</w:t>
      </w:r>
    </w:p>
    <w:p w:rsidR="00B77A71" w:rsidRPr="009C61FE" w:rsidRDefault="00B77A71" w:rsidP="00475A7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A71" w:rsidRPr="009C61FE" w:rsidRDefault="00771249" w:rsidP="00475A7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77A71" w:rsidRPr="009C6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налоговые ставки по налогу, взимаемому в связи с применением упрощенной системы налогообложения, за налоговые периоды 2024 - 2026 годов: </w:t>
      </w:r>
    </w:p>
    <w:p w:rsidR="00B77A71" w:rsidRPr="009C61FE" w:rsidRDefault="00B77A71" w:rsidP="00475A7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для налогоплательщиков, выбравших объект налогообложения доходы, уменьшенные на величину расходов, в размере 10 процентов; </w:t>
      </w:r>
    </w:p>
    <w:p w:rsidR="00B77A71" w:rsidRPr="009C61FE" w:rsidRDefault="00B77A71" w:rsidP="00475A7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для налогоплательщиков, выбравших объект налогообложения доходы, в размере 1 процента. </w:t>
      </w:r>
    </w:p>
    <w:p w:rsidR="00B77A71" w:rsidRPr="009C61FE" w:rsidRDefault="00B77A71" w:rsidP="00660301">
      <w:pPr>
        <w:tabs>
          <w:tab w:val="left" w:pos="567"/>
          <w:tab w:val="left" w:pos="993"/>
        </w:tabs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9C6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ставки, указанные в подпунктах 1 и 2 настоящего пункта, применяются в отношении категорий налогоплательщиков, признанных в установленном Федеральным </w:t>
      </w:r>
      <w:r w:rsidR="005820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</w:t>
      </w:r>
      <w:r w:rsidRPr="009C61FE">
        <w:rPr>
          <w:rFonts w:ascii="Times New Roman" w:eastAsia="Times New Roman" w:hAnsi="Times New Roman" w:cs="Times New Roman"/>
          <w:sz w:val="28"/>
          <w:szCs w:val="28"/>
          <w:lang w:eastAsia="ru-RU"/>
        </w:rPr>
        <w:t>т 24 июля 2007 года № 209-ФЗ         «О развитии малого и среднего предпринимательства в Российской Федерации» порядке социальным предприятием, в налоговом периоде, на конец которого сведения о признании субъекта малого и среднего предпринимательства социальным предприятием содержатся в едином реестре субъектов малого и среднего предпринимательства.</w:t>
      </w:r>
    </w:p>
    <w:p w:rsidR="00B77A71" w:rsidRPr="009C61FE" w:rsidRDefault="00B77A71" w:rsidP="00475A7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61E73" w:rsidRDefault="00E61E73" w:rsidP="00475A7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241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E5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Признание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силу отдельных законов</w:t>
      </w:r>
      <w:r w:rsidRPr="00F77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77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рянской области</w:t>
      </w:r>
    </w:p>
    <w:p w:rsidR="00E61E73" w:rsidRDefault="00E61E73" w:rsidP="00475A70">
      <w:pPr>
        <w:spacing w:after="0" w:line="288" w:lineRule="atLeast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1E73" w:rsidRPr="007F7236" w:rsidRDefault="00E61E73" w:rsidP="00475A7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312C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нать утратившими силу:  </w:t>
      </w:r>
    </w:p>
    <w:p w:rsidR="00E61E73" w:rsidRDefault="00E61E73" w:rsidP="00475A7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Брянской области от 3 октября 2016 года № 75-З «Об установлении дифференцированных налоговых ставок по налогу, взимаемому в связи с применением упрощенной системы налогообложения, для отдельных категорий налогоплательщиков»;</w:t>
      </w:r>
    </w:p>
    <w:p w:rsidR="00E61E73" w:rsidRPr="007F7236" w:rsidRDefault="00E61E73" w:rsidP="00475A7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Брянской области от 9 апреля 2020 года № 32-З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изменения в статью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дифференцированных налоговых ставок по налогу, взимаемому в связи с применением упрощенной системы налогообложения, для отдельн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категорий налогоплательщиков»; </w:t>
      </w:r>
    </w:p>
    <w:p w:rsidR="00E61E73" w:rsidRDefault="00E61E73" w:rsidP="00475A7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Брянской области от 26 октября 2020 года № 78-З 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дифференцированных налоговых ставок по налогу, взимаемому в связи с применением упрощенной системы налогообложения, для отдельн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категорий налогоплательщиков»;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E73" w:rsidRDefault="00E61E73" w:rsidP="00475A7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 Брянской области от 28 июля 2022 года № 60-З 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дифференцированных налоговых ставок по налогу, взимаемому в связи с применением упрощенной системы налогообложения, для отдельн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категорий налогоплательщиков»;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E73" w:rsidRPr="007F7236" w:rsidRDefault="00E61E73" w:rsidP="00475A7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Брянской области от 21 ноября 2023 </w:t>
      </w:r>
      <w:r w:rsidR="0012169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№ 88-З 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изменения в статью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2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дифференцированных налоговых ставок по налогу, взимаемому в связи с применением упрощенной системы налогообложения, для отдельн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категорий налогоплательщиков». </w:t>
      </w:r>
    </w:p>
    <w:p w:rsidR="00F773F1" w:rsidRDefault="00F312CA" w:rsidP="00475A70">
      <w:pPr>
        <w:spacing w:before="168" w:after="0" w:line="288" w:lineRule="atLeast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241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F77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773F1" w:rsidRPr="00E5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Вступление в силу настоящего Закона</w:t>
      </w:r>
    </w:p>
    <w:p w:rsidR="007F7236" w:rsidRPr="00E5502E" w:rsidRDefault="007F7236" w:rsidP="00475A7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C5" w:rsidRDefault="005C6BE4" w:rsidP="00475A7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66"/>
      <w:bookmarkEnd w:id="3"/>
      <w:r w:rsidRPr="005C6B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 1 января 2026 года.</w:t>
      </w:r>
    </w:p>
    <w:p w:rsidR="005C6BE4" w:rsidRDefault="00771249" w:rsidP="00475A7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пункта 4 </w:t>
      </w:r>
      <w:r w:rsidR="0067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2 настоящего </w:t>
      </w:r>
      <w:r w:rsidR="001B10D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7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распространяют свое действие </w:t>
      </w:r>
      <w:r w:rsidR="006739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правоотношения</w:t>
      </w:r>
      <w:r w:rsidR="001018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возникшие с 1 января 2024 года.</w:t>
      </w:r>
    </w:p>
    <w:p w:rsidR="008439E4" w:rsidRDefault="008439E4" w:rsidP="009E441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41D" w:rsidRPr="00E5502E" w:rsidRDefault="00E60E26" w:rsidP="009E441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2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:rsidR="00E60E26" w:rsidRPr="00E5502E" w:rsidRDefault="00E60E26" w:rsidP="009E441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2E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</w:t>
      </w:r>
      <w:r w:rsidR="00E5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E5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А.В. Богомаз</w:t>
      </w:r>
    </w:p>
    <w:p w:rsidR="00E60E26" w:rsidRPr="00E5502E" w:rsidRDefault="00E60E26" w:rsidP="009E441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E26" w:rsidRPr="00E5502E" w:rsidRDefault="00E60E26" w:rsidP="009E441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2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Брянск</w:t>
      </w:r>
    </w:p>
    <w:p w:rsidR="00E60E26" w:rsidRDefault="00E60E26" w:rsidP="009E441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_________2025 года</w:t>
      </w:r>
    </w:p>
    <w:p w:rsidR="00E5502E" w:rsidRDefault="00E5502E" w:rsidP="009E441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2E" w:rsidRDefault="00E5502E" w:rsidP="006C63C8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5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71" w:rsidRDefault="00B77A71" w:rsidP="00B77A71">
      <w:pPr>
        <w:spacing w:after="0" w:line="240" w:lineRule="auto"/>
      </w:pPr>
      <w:r>
        <w:separator/>
      </w:r>
    </w:p>
  </w:endnote>
  <w:endnote w:type="continuationSeparator" w:id="0">
    <w:p w:rsidR="00B77A71" w:rsidRDefault="00B77A71" w:rsidP="00B7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71" w:rsidRDefault="00B77A71" w:rsidP="00B77A71">
      <w:pPr>
        <w:spacing w:after="0" w:line="240" w:lineRule="auto"/>
      </w:pPr>
      <w:r>
        <w:separator/>
      </w:r>
    </w:p>
  </w:footnote>
  <w:footnote w:type="continuationSeparator" w:id="0">
    <w:p w:rsidR="00B77A71" w:rsidRDefault="00B77A71" w:rsidP="00B77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7B38"/>
    <w:multiLevelType w:val="hybridMultilevel"/>
    <w:tmpl w:val="CF70AD3A"/>
    <w:lvl w:ilvl="0" w:tplc="85D007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5621B0"/>
    <w:multiLevelType w:val="hybridMultilevel"/>
    <w:tmpl w:val="3BDA9522"/>
    <w:lvl w:ilvl="0" w:tplc="BB762CD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1D"/>
    <w:rsid w:val="00044A11"/>
    <w:rsid w:val="00065E8E"/>
    <w:rsid w:val="000975FA"/>
    <w:rsid w:val="000E7EBB"/>
    <w:rsid w:val="00101825"/>
    <w:rsid w:val="0012169B"/>
    <w:rsid w:val="00166EBD"/>
    <w:rsid w:val="00182ABF"/>
    <w:rsid w:val="001B10DD"/>
    <w:rsid w:val="001B76EF"/>
    <w:rsid w:val="00241222"/>
    <w:rsid w:val="002550B6"/>
    <w:rsid w:val="002571B3"/>
    <w:rsid w:val="002C7F98"/>
    <w:rsid w:val="002F1175"/>
    <w:rsid w:val="002F2471"/>
    <w:rsid w:val="00343A4A"/>
    <w:rsid w:val="003C1060"/>
    <w:rsid w:val="003D3410"/>
    <w:rsid w:val="00464A5E"/>
    <w:rsid w:val="00475A70"/>
    <w:rsid w:val="005369B3"/>
    <w:rsid w:val="00582003"/>
    <w:rsid w:val="00590A2F"/>
    <w:rsid w:val="005C5CB9"/>
    <w:rsid w:val="005C6BE4"/>
    <w:rsid w:val="00633814"/>
    <w:rsid w:val="00660301"/>
    <w:rsid w:val="00662561"/>
    <w:rsid w:val="006739C5"/>
    <w:rsid w:val="00696A69"/>
    <w:rsid w:val="006A4C1B"/>
    <w:rsid w:val="006C38E9"/>
    <w:rsid w:val="006C63C8"/>
    <w:rsid w:val="006E450F"/>
    <w:rsid w:val="0074179E"/>
    <w:rsid w:val="00742B57"/>
    <w:rsid w:val="00771249"/>
    <w:rsid w:val="00771B7B"/>
    <w:rsid w:val="007F7236"/>
    <w:rsid w:val="00801A55"/>
    <w:rsid w:val="008439E4"/>
    <w:rsid w:val="0088001A"/>
    <w:rsid w:val="008F75F4"/>
    <w:rsid w:val="009156E4"/>
    <w:rsid w:val="0099194E"/>
    <w:rsid w:val="009C61FE"/>
    <w:rsid w:val="009D1C86"/>
    <w:rsid w:val="009E441D"/>
    <w:rsid w:val="00A06962"/>
    <w:rsid w:val="00A60542"/>
    <w:rsid w:val="00AB015D"/>
    <w:rsid w:val="00AB76FF"/>
    <w:rsid w:val="00AF297E"/>
    <w:rsid w:val="00B77A71"/>
    <w:rsid w:val="00BB3156"/>
    <w:rsid w:val="00BE39FC"/>
    <w:rsid w:val="00C427A1"/>
    <w:rsid w:val="00CB7D98"/>
    <w:rsid w:val="00D35E5D"/>
    <w:rsid w:val="00D857D4"/>
    <w:rsid w:val="00D91A9B"/>
    <w:rsid w:val="00DD6FCC"/>
    <w:rsid w:val="00E5502E"/>
    <w:rsid w:val="00E60E26"/>
    <w:rsid w:val="00E61E73"/>
    <w:rsid w:val="00E87808"/>
    <w:rsid w:val="00EB15CD"/>
    <w:rsid w:val="00F312CA"/>
    <w:rsid w:val="00F549FF"/>
    <w:rsid w:val="00F64950"/>
    <w:rsid w:val="00F70F89"/>
    <w:rsid w:val="00F773F1"/>
    <w:rsid w:val="00F9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441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60E2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7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7A71"/>
  </w:style>
  <w:style w:type="paragraph" w:styleId="a8">
    <w:name w:val="footer"/>
    <w:basedOn w:val="a"/>
    <w:link w:val="a9"/>
    <w:uiPriority w:val="99"/>
    <w:unhideWhenUsed/>
    <w:rsid w:val="00B7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7A71"/>
  </w:style>
  <w:style w:type="paragraph" w:styleId="aa">
    <w:name w:val="Balloon Text"/>
    <w:basedOn w:val="a"/>
    <w:link w:val="ab"/>
    <w:uiPriority w:val="99"/>
    <w:semiHidden/>
    <w:unhideWhenUsed/>
    <w:rsid w:val="0009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7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441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60E2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7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7A71"/>
  </w:style>
  <w:style w:type="paragraph" w:styleId="a8">
    <w:name w:val="footer"/>
    <w:basedOn w:val="a"/>
    <w:link w:val="a9"/>
    <w:uiPriority w:val="99"/>
    <w:unhideWhenUsed/>
    <w:rsid w:val="00B7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7A71"/>
  </w:style>
  <w:style w:type="paragraph" w:styleId="aa">
    <w:name w:val="Balloon Text"/>
    <w:basedOn w:val="a"/>
    <w:link w:val="ab"/>
    <w:uiPriority w:val="99"/>
    <w:semiHidden/>
    <w:unhideWhenUsed/>
    <w:rsid w:val="0009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7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79&amp;dst=103686&amp;field=134&amp;date=02.04.2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83391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Никольская А.М.</dc:creator>
  <cp:lastModifiedBy>Кузьменко О.Ф.</cp:lastModifiedBy>
  <cp:revision>32</cp:revision>
  <cp:lastPrinted>2025-05-14T09:17:00Z</cp:lastPrinted>
  <dcterms:created xsi:type="dcterms:W3CDTF">2025-05-07T11:53:00Z</dcterms:created>
  <dcterms:modified xsi:type="dcterms:W3CDTF">2025-06-04T05:57:00Z</dcterms:modified>
</cp:coreProperties>
</file>