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3A" w:rsidRDefault="0011633A">
      <w:bookmarkStart w:id="0" w:name="_GoBack"/>
      <w:bookmarkEnd w:id="0"/>
    </w:p>
    <w:p w:rsidR="0011633A" w:rsidRDefault="0011633A" w:rsidP="005E17C6">
      <w:pPr>
        <w:pStyle w:val="a3"/>
        <w:outlineLvl w:val="0"/>
        <w:rPr>
          <w:sz w:val="36"/>
        </w:rPr>
      </w:pPr>
      <w:r>
        <w:rPr>
          <w:sz w:val="36"/>
        </w:rPr>
        <w:t>ПЕРЕЧЕНЬ</w:t>
      </w:r>
    </w:p>
    <w:p w:rsidR="0011633A" w:rsidRPr="00EB5DF2" w:rsidRDefault="0011633A">
      <w:pPr>
        <w:jc w:val="center"/>
        <w:rPr>
          <w:sz w:val="28"/>
          <w:szCs w:val="28"/>
        </w:rPr>
      </w:pPr>
      <w:r w:rsidRPr="00EB5DF2">
        <w:rPr>
          <w:b/>
          <w:bCs/>
          <w:sz w:val="28"/>
          <w:szCs w:val="28"/>
        </w:rPr>
        <w:t xml:space="preserve">законодательных инициатив, обращений, заявлений, принятых депутатами Брянской областной Думы </w:t>
      </w:r>
      <w:r w:rsidRPr="00EB5DF2">
        <w:rPr>
          <w:b/>
          <w:bCs/>
          <w:sz w:val="28"/>
          <w:szCs w:val="28"/>
        </w:rPr>
        <w:br/>
      </w:r>
      <w:r w:rsidR="00F95E9A" w:rsidRPr="00EB5DF2">
        <w:rPr>
          <w:b/>
          <w:bCs/>
          <w:sz w:val="28"/>
          <w:szCs w:val="28"/>
        </w:rPr>
        <w:t xml:space="preserve">шестого созыва </w:t>
      </w:r>
      <w:r w:rsidR="00BD18A0" w:rsidRPr="00EB5DF2">
        <w:rPr>
          <w:b/>
          <w:bCs/>
          <w:sz w:val="28"/>
          <w:szCs w:val="28"/>
        </w:rPr>
        <w:t>(</w:t>
      </w:r>
      <w:r w:rsidRPr="00EB5DF2">
        <w:rPr>
          <w:b/>
          <w:bCs/>
          <w:sz w:val="28"/>
          <w:szCs w:val="28"/>
        </w:rPr>
        <w:t>20</w:t>
      </w:r>
      <w:r w:rsidR="00F95E9A" w:rsidRPr="00EB5DF2">
        <w:rPr>
          <w:b/>
          <w:bCs/>
          <w:sz w:val="28"/>
          <w:szCs w:val="28"/>
        </w:rPr>
        <w:t>14</w:t>
      </w:r>
      <w:r w:rsidR="007D73BC" w:rsidRPr="00EB5DF2">
        <w:rPr>
          <w:b/>
          <w:bCs/>
          <w:sz w:val="28"/>
          <w:szCs w:val="28"/>
        </w:rPr>
        <w:t>– 201</w:t>
      </w:r>
      <w:r w:rsidR="00070820" w:rsidRPr="00EB5DF2">
        <w:rPr>
          <w:b/>
          <w:bCs/>
          <w:sz w:val="28"/>
          <w:szCs w:val="28"/>
        </w:rPr>
        <w:t xml:space="preserve">9 </w:t>
      </w:r>
      <w:r w:rsidRPr="00EB5DF2">
        <w:rPr>
          <w:b/>
          <w:bCs/>
          <w:sz w:val="28"/>
          <w:szCs w:val="28"/>
        </w:rPr>
        <w:t>год</w:t>
      </w:r>
      <w:r w:rsidR="007D73BC" w:rsidRPr="00EB5DF2">
        <w:rPr>
          <w:b/>
          <w:bCs/>
          <w:sz w:val="28"/>
          <w:szCs w:val="28"/>
        </w:rPr>
        <w:t>ы)</w:t>
      </w:r>
    </w:p>
    <w:p w:rsidR="0011633A" w:rsidRPr="00695FC4" w:rsidRDefault="0011633A"/>
    <w:tbl>
      <w:tblPr>
        <w:tblW w:w="14709" w:type="dxa"/>
        <w:tblLayout w:type="fixed"/>
        <w:tblLook w:val="0000"/>
      </w:tblPr>
      <w:tblGrid>
        <w:gridCol w:w="828"/>
        <w:gridCol w:w="1260"/>
        <w:gridCol w:w="8226"/>
        <w:gridCol w:w="4395"/>
      </w:tblGrid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1"/>
              <w:jc w:val="both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EB5DF2" w:rsidRDefault="00EB5D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постановления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a5"/>
              <w:tabs>
                <w:tab w:val="clear" w:pos="4677"/>
                <w:tab w:val="clear" w:pos="9355"/>
              </w:tabs>
              <w:spacing w:after="120"/>
              <w:ind w:left="7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3"/>
            </w:pPr>
            <w:r>
              <w:t>Комитет</w:t>
            </w:r>
          </w:p>
        </w:tc>
      </w:tr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6-54</w:t>
            </w:r>
            <w:r>
              <w:rPr>
                <w:szCs w:val="28"/>
              </w:rPr>
              <w:br/>
              <w:t>30.10.14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 w:rsidP="00440740">
            <w:pPr>
              <w:pStyle w:val="21"/>
              <w:spacing w:before="120" w:after="120"/>
              <w:ind w:left="74"/>
              <w:jc w:val="both"/>
              <w:rPr>
                <w:szCs w:val="28"/>
              </w:rPr>
            </w:pPr>
            <w:r>
              <w:rPr>
                <w:szCs w:val="28"/>
              </w:rPr>
              <w:t>Об обращении Брянской областной Думы к Председателю Государственной Думы Федерального Собрания Российской Федерации С.Е.Нарышкину о сохранении объемов бюджетных ассигнований на предоставление мер социальной поддержки гражданам, подвергшимся радиационному воздействию вследствие катастрофы на Чернобыльской АЭС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 w:rsidP="003E646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Постоянный комитет по проблемам последствий чернобыльской катастрофы и экологии</w:t>
            </w:r>
          </w:p>
        </w:tc>
      </w:tr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6-181</w:t>
            </w:r>
            <w:r>
              <w:rPr>
                <w:szCs w:val="28"/>
              </w:rPr>
              <w:br/>
              <w:t>26.02.15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21"/>
              <w:spacing w:before="120" w:after="120"/>
              <w:ind w:left="7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обращении к Председателю Центрального Банка Российской Федерации </w:t>
            </w:r>
            <w:proofErr w:type="spellStart"/>
            <w:r>
              <w:rPr>
                <w:szCs w:val="28"/>
              </w:rPr>
              <w:t>Э.С.Набиулиной</w:t>
            </w:r>
            <w:proofErr w:type="spellEnd"/>
            <w:r>
              <w:rPr>
                <w:szCs w:val="28"/>
              </w:rPr>
              <w:t xml:space="preserve">, Президенту, Председателю Правления ОАО «Сбербанк России» </w:t>
            </w:r>
            <w:proofErr w:type="spellStart"/>
            <w:r>
              <w:rPr>
                <w:szCs w:val="28"/>
              </w:rPr>
              <w:t>Г.О.Грефу</w:t>
            </w:r>
            <w:proofErr w:type="spellEnd"/>
            <w:r>
              <w:rPr>
                <w:szCs w:val="28"/>
              </w:rPr>
              <w:t>, Председателю Правления ОАО «</w:t>
            </w:r>
            <w:proofErr w:type="spellStart"/>
            <w:r>
              <w:rPr>
                <w:szCs w:val="28"/>
              </w:rPr>
              <w:t>Россельхозбанк</w:t>
            </w:r>
            <w:proofErr w:type="spellEnd"/>
            <w:r>
              <w:rPr>
                <w:szCs w:val="28"/>
              </w:rPr>
              <w:t>» Д.Н.Патрушеву по проблеме свертывания стационарных точек продаж филиалов банков, предоставляющих банковские услуги в муниципальных образованиях Брянской области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Постоянный комитет по бюджету, налогам и экономической политике</w:t>
            </w:r>
          </w:p>
        </w:tc>
      </w:tr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 w:rsidP="00CB6E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6-262</w:t>
            </w:r>
            <w:r>
              <w:rPr>
                <w:szCs w:val="28"/>
              </w:rPr>
              <w:br/>
              <w:t>28.05.15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21"/>
              <w:spacing w:before="120" w:after="120"/>
              <w:ind w:left="74"/>
              <w:jc w:val="both"/>
              <w:rPr>
                <w:szCs w:val="28"/>
              </w:rPr>
            </w:pPr>
            <w:r>
              <w:rPr>
                <w:szCs w:val="28"/>
              </w:rPr>
              <w:t>Об обращении Брянской областной Думы к Председателю Правительства Российской Федерации Д.А.Медведеву по вопросу возмещения выпадающих доходов по налогу на прибыль организаций консолидированной группы налогоплательщиков бюджетам субъектов Российской Федерации в 2015 году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 w:rsidP="005E17C6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Постоянный комитет по бюджету, налогам и экономической политике</w:t>
            </w:r>
          </w:p>
        </w:tc>
      </w:tr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 w:rsidP="00F95E9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6-278</w:t>
            </w:r>
            <w:r>
              <w:rPr>
                <w:szCs w:val="28"/>
              </w:rPr>
              <w:br/>
              <w:t>25.06.15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21"/>
              <w:spacing w:before="120" w:after="120"/>
              <w:ind w:left="74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в порядке законодательной инициативы в Государственную Думу Федерального Собрания Российской Федерации проекта федерального закона «О внесении изменений в Федеральный закон «О противодействии коррупции»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Постоянный комитет по законодательству и местному самоуправлению</w:t>
            </w:r>
          </w:p>
        </w:tc>
      </w:tr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6-448</w:t>
            </w:r>
          </w:p>
          <w:p w:rsidR="00EB5DF2" w:rsidRDefault="00EB5DF2" w:rsidP="005E17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26.11.15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21"/>
              <w:spacing w:before="120" w:after="120"/>
              <w:ind w:left="7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обращении Брянской областной Думы в Государственную Думу Федерального Собрания Российской Федерации по вопросу компенсации отдельным категориям граждан 50 процентов стоимости </w:t>
            </w:r>
            <w:proofErr w:type="spellStart"/>
            <w:r>
              <w:rPr>
                <w:szCs w:val="28"/>
              </w:rPr>
              <w:t>жилищно</w:t>
            </w:r>
            <w:proofErr w:type="spellEnd"/>
            <w:r>
              <w:rPr>
                <w:szCs w:val="28"/>
              </w:rPr>
              <w:t xml:space="preserve"> - коммунальных услуг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Постоянный комитет по вопросам социальной политики и здравоохранения</w:t>
            </w:r>
          </w:p>
        </w:tc>
      </w:tr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6-492</w:t>
            </w:r>
          </w:p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24.12.15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 w:rsidP="005E17C6">
            <w:pPr>
              <w:pStyle w:val="21"/>
              <w:spacing w:before="120" w:after="120"/>
              <w:ind w:left="74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Об обращении Брянской областной Думы к Председателю Правительства Российской Федерации Д.А. Медведеву, Председателю Совета Федерации Федерального Собрания Российской Федерации В.И. Матвиенко, Председателю Государственной Думы Федерального Собрания Российской Федерации С.Е. Нарышкину по вопросу о ситуации, сложившейся на предприятиях оборонно-промышленного комплекса Брянской области в связи со вступлением в силу Федерального закона от 29 июня 2015 года              № 159-ФЗ «О внесении</w:t>
            </w:r>
            <w:proofErr w:type="gramEnd"/>
            <w:r>
              <w:rPr>
                <w:szCs w:val="28"/>
              </w:rPr>
              <w:t xml:space="preserve"> изменений в Федеральный закон «О государственном оборонном заказе» и отдельные законодательные акты Российской Федерации»</w:t>
            </w:r>
          </w:p>
          <w:p w:rsidR="00EB5DF2" w:rsidRDefault="00EB5DF2" w:rsidP="005E17C6">
            <w:pPr>
              <w:pStyle w:val="21"/>
              <w:spacing w:before="120" w:after="120"/>
              <w:ind w:left="74"/>
              <w:jc w:val="both"/>
              <w:rPr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Pr="00BD0246" w:rsidRDefault="00EB5DF2" w:rsidP="005B3551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Постоянный комитет по промышленности, строительству, предпринимательству и собственности</w:t>
            </w:r>
          </w:p>
        </w:tc>
      </w:tr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6-495</w:t>
            </w:r>
          </w:p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24.12.15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21"/>
              <w:spacing w:before="120" w:after="120"/>
              <w:ind w:left="74"/>
              <w:jc w:val="both"/>
              <w:rPr>
                <w:szCs w:val="28"/>
              </w:rPr>
            </w:pPr>
            <w:r>
              <w:rPr>
                <w:szCs w:val="28"/>
              </w:rPr>
              <w:t>Об обращении депутатов Брянской областной Думы к Председателю Правительства Российской Федерации Д.А. Медведеву по вопросу предоставления возможности субъектам Российской Федерации устанавливать коэффициент к ставкам платы за единицу объема лесных ресурсов и ставкам платы за единицу площади лесного участка, находящегося в федеральной собственности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 w:rsidP="007D73BC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Постоянный комитет по аграрной политике и  природопользованию</w:t>
            </w:r>
          </w:p>
        </w:tc>
      </w:tr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6-804</w:t>
            </w:r>
          </w:p>
          <w:p w:rsidR="00EB5DF2" w:rsidRDefault="00EB5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26.01.17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pStyle w:val="21"/>
              <w:spacing w:before="120" w:after="120"/>
              <w:ind w:left="74"/>
              <w:jc w:val="both"/>
              <w:rPr>
                <w:szCs w:val="28"/>
              </w:rPr>
            </w:pPr>
            <w:r w:rsidRPr="00C46AEE">
              <w:rPr>
                <w:szCs w:val="28"/>
              </w:rPr>
              <w:t>Об обращении депутатов Брянской областной Думы к Председателю Государственной Думы Федерального Собрания Российской Федерации В.В. Володину по вопросу о продлении срока работы Фонда содействия реформированию жилищно-коммунального хозяйства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Pr="00BD0246" w:rsidRDefault="00EB5DF2" w:rsidP="00117FC2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Постоянный комитет по промышленности, строительству, предпринимательству и собственности</w:t>
            </w:r>
          </w:p>
        </w:tc>
      </w:tr>
      <w:tr w:rsidR="00EB5DF2" w:rsidTr="00EB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Default="00EB5DF2" w:rsidP="00146A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6-940</w:t>
            </w:r>
            <w:r>
              <w:rPr>
                <w:szCs w:val="28"/>
              </w:rPr>
              <w:br/>
              <w:t xml:space="preserve"> 27.06.17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Pr="000A01C9" w:rsidRDefault="00EB5DF2" w:rsidP="00471EC3">
            <w:pPr>
              <w:pageBreakBefore/>
              <w:widowControl w:val="0"/>
              <w:spacing w:after="240"/>
              <w:jc w:val="both"/>
              <w:rPr>
                <w:sz w:val="28"/>
                <w:szCs w:val="28"/>
              </w:rPr>
            </w:pPr>
            <w:proofErr w:type="gramStart"/>
            <w:r w:rsidRPr="000A01C9">
              <w:rPr>
                <w:sz w:val="28"/>
                <w:szCs w:val="28"/>
              </w:rPr>
              <w:t xml:space="preserve">Об обращении </w:t>
            </w:r>
            <w:r>
              <w:rPr>
                <w:sz w:val="28"/>
                <w:szCs w:val="28"/>
              </w:rPr>
              <w:t xml:space="preserve">депутатов </w:t>
            </w:r>
            <w:r w:rsidRPr="000A01C9">
              <w:rPr>
                <w:sz w:val="28"/>
                <w:szCs w:val="28"/>
              </w:rPr>
              <w:t>Брянской областной Думы к</w:t>
            </w:r>
            <w:r>
              <w:rPr>
                <w:sz w:val="28"/>
                <w:szCs w:val="28"/>
              </w:rPr>
              <w:t> </w:t>
            </w:r>
            <w:r w:rsidRPr="000A01C9">
              <w:rPr>
                <w:sz w:val="28"/>
                <w:szCs w:val="28"/>
              </w:rPr>
              <w:t>Министру экономического развития Росси</w:t>
            </w:r>
            <w:r>
              <w:rPr>
                <w:sz w:val="28"/>
                <w:szCs w:val="28"/>
              </w:rPr>
              <w:t xml:space="preserve">йской Федерации М.С. Орешкину о </w:t>
            </w:r>
            <w:r w:rsidRPr="000A01C9">
              <w:rPr>
                <w:sz w:val="28"/>
                <w:szCs w:val="28"/>
              </w:rPr>
              <w:t>необходимости внесения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0A01C9">
              <w:rPr>
                <w:sz w:val="28"/>
                <w:szCs w:val="28"/>
              </w:rPr>
              <w:t xml:space="preserve">приказ </w:t>
            </w:r>
            <w:r w:rsidRPr="000A01C9">
              <w:rPr>
                <w:bCs/>
                <w:kern w:val="36"/>
                <w:sz w:val="28"/>
                <w:szCs w:val="28"/>
              </w:rPr>
              <w:t>Министерства экономического развития Российской Федерации от 12 августа 2006 года № 222 «Об</w:t>
            </w:r>
            <w:r>
              <w:rPr>
                <w:bCs/>
                <w:kern w:val="36"/>
                <w:sz w:val="28"/>
                <w:szCs w:val="28"/>
              </w:rPr>
              <w:t xml:space="preserve"> </w:t>
            </w:r>
            <w:r w:rsidRPr="000A01C9">
              <w:rPr>
                <w:bCs/>
                <w:kern w:val="36"/>
                <w:sz w:val="28"/>
                <w:szCs w:val="28"/>
              </w:rPr>
              <w:t xml:space="preserve">утверждении Методических указаний </w:t>
            </w:r>
            <w:r w:rsidRPr="000A01C9">
              <w:rPr>
                <w:rFonts w:eastAsia="Calibri"/>
                <w:sz w:val="28"/>
                <w:szCs w:val="28"/>
              </w:rPr>
              <w:t>по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0A01C9">
              <w:rPr>
                <w:rFonts w:eastAsia="Calibri"/>
                <w:sz w:val="28"/>
                <w:szCs w:val="28"/>
              </w:rPr>
              <w:t xml:space="preserve">определению кадастровой стоимости вновь </w:t>
            </w:r>
            <w:r>
              <w:rPr>
                <w:rFonts w:eastAsia="Calibri"/>
                <w:sz w:val="28"/>
                <w:szCs w:val="28"/>
              </w:rPr>
              <w:t xml:space="preserve">образуемых земельных участков и </w:t>
            </w:r>
            <w:r w:rsidRPr="000A01C9">
              <w:rPr>
                <w:rFonts w:eastAsia="Calibri"/>
                <w:sz w:val="28"/>
                <w:szCs w:val="28"/>
              </w:rPr>
              <w:t>существующих земельных участков в случаях изменения категории земель, вида разрешенного использования или уточнения площади земельного</w:t>
            </w:r>
            <w:proofErr w:type="gramEnd"/>
            <w:r w:rsidRPr="000A01C9">
              <w:rPr>
                <w:rFonts w:eastAsia="Calibri"/>
                <w:sz w:val="28"/>
                <w:szCs w:val="28"/>
              </w:rPr>
              <w:t xml:space="preserve"> участка»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2" w:rsidRPr="00BD0246" w:rsidRDefault="00EB5DF2" w:rsidP="00471EC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Постоянный комитет по промышленности, строительству, предпринимательству и собственности</w:t>
            </w:r>
          </w:p>
        </w:tc>
      </w:tr>
    </w:tbl>
    <w:p w:rsidR="0011633A" w:rsidRDefault="0011633A"/>
    <w:p w:rsidR="0011633A" w:rsidRDefault="0011633A"/>
    <w:sectPr w:rsidR="0011633A" w:rsidSect="00DA1EFE">
      <w:headerReference w:type="even" r:id="rId7"/>
      <w:headerReference w:type="default" r:id="rId8"/>
      <w:pgSz w:w="16838" w:h="11906" w:orient="landscape" w:code="9"/>
      <w:pgMar w:top="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C6" w:rsidRDefault="005E17C6">
      <w:r>
        <w:separator/>
      </w:r>
    </w:p>
  </w:endnote>
  <w:endnote w:type="continuationSeparator" w:id="1">
    <w:p w:rsidR="005E17C6" w:rsidRDefault="005E1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C6" w:rsidRDefault="005E17C6">
      <w:r>
        <w:separator/>
      </w:r>
    </w:p>
  </w:footnote>
  <w:footnote w:type="continuationSeparator" w:id="1">
    <w:p w:rsidR="005E17C6" w:rsidRDefault="005E1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C6" w:rsidRDefault="003E340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E17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17C6" w:rsidRDefault="005E17C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C6" w:rsidRDefault="003E340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E17C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1C25">
      <w:rPr>
        <w:rStyle w:val="a7"/>
        <w:noProof/>
      </w:rPr>
      <w:t>3</w:t>
    </w:r>
    <w:r>
      <w:rPr>
        <w:rStyle w:val="a7"/>
      </w:rPr>
      <w:fldChar w:fldCharType="end"/>
    </w:r>
  </w:p>
  <w:p w:rsidR="005E17C6" w:rsidRDefault="005E17C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277E"/>
    <w:multiLevelType w:val="hybridMultilevel"/>
    <w:tmpl w:val="9E5C9612"/>
    <w:lvl w:ilvl="0" w:tplc="C19629D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D69"/>
    <w:rsid w:val="00003932"/>
    <w:rsid w:val="00034875"/>
    <w:rsid w:val="00040967"/>
    <w:rsid w:val="00065611"/>
    <w:rsid w:val="00070820"/>
    <w:rsid w:val="000A1579"/>
    <w:rsid w:val="000A3D74"/>
    <w:rsid w:val="000B4FD6"/>
    <w:rsid w:val="000D408E"/>
    <w:rsid w:val="0010106D"/>
    <w:rsid w:val="0010356C"/>
    <w:rsid w:val="00112DAA"/>
    <w:rsid w:val="0011633A"/>
    <w:rsid w:val="00133D2E"/>
    <w:rsid w:val="00142519"/>
    <w:rsid w:val="00146AFD"/>
    <w:rsid w:val="00166676"/>
    <w:rsid w:val="0017273B"/>
    <w:rsid w:val="001D69F0"/>
    <w:rsid w:val="00200F23"/>
    <w:rsid w:val="00201473"/>
    <w:rsid w:val="00204A7E"/>
    <w:rsid w:val="00225603"/>
    <w:rsid w:val="00261500"/>
    <w:rsid w:val="00275310"/>
    <w:rsid w:val="002A570A"/>
    <w:rsid w:val="002B1CD8"/>
    <w:rsid w:val="0031433D"/>
    <w:rsid w:val="00393697"/>
    <w:rsid w:val="003C5991"/>
    <w:rsid w:val="003E0D69"/>
    <w:rsid w:val="003E340A"/>
    <w:rsid w:val="003E6462"/>
    <w:rsid w:val="003F18CC"/>
    <w:rsid w:val="004014C7"/>
    <w:rsid w:val="00440740"/>
    <w:rsid w:val="00452873"/>
    <w:rsid w:val="00472B3F"/>
    <w:rsid w:val="00473A39"/>
    <w:rsid w:val="0048436F"/>
    <w:rsid w:val="004D2A81"/>
    <w:rsid w:val="004F7A62"/>
    <w:rsid w:val="00584A41"/>
    <w:rsid w:val="005B3551"/>
    <w:rsid w:val="005D512E"/>
    <w:rsid w:val="005E17C6"/>
    <w:rsid w:val="005F50EB"/>
    <w:rsid w:val="006068C2"/>
    <w:rsid w:val="00666746"/>
    <w:rsid w:val="00685DE5"/>
    <w:rsid w:val="00695FC4"/>
    <w:rsid w:val="006A0745"/>
    <w:rsid w:val="006F1266"/>
    <w:rsid w:val="006F3502"/>
    <w:rsid w:val="006F695A"/>
    <w:rsid w:val="00742CEF"/>
    <w:rsid w:val="007A6ADA"/>
    <w:rsid w:val="007C309E"/>
    <w:rsid w:val="007D73BC"/>
    <w:rsid w:val="007E23E8"/>
    <w:rsid w:val="008154D2"/>
    <w:rsid w:val="00850227"/>
    <w:rsid w:val="00863A41"/>
    <w:rsid w:val="00872BAE"/>
    <w:rsid w:val="008B78C5"/>
    <w:rsid w:val="008D252E"/>
    <w:rsid w:val="008D29E1"/>
    <w:rsid w:val="00936E92"/>
    <w:rsid w:val="009866FF"/>
    <w:rsid w:val="009E606F"/>
    <w:rsid w:val="00A11A5C"/>
    <w:rsid w:val="00A26FAC"/>
    <w:rsid w:val="00AB350F"/>
    <w:rsid w:val="00AB3AAB"/>
    <w:rsid w:val="00AB51B3"/>
    <w:rsid w:val="00AB6167"/>
    <w:rsid w:val="00AE752E"/>
    <w:rsid w:val="00AF6AB0"/>
    <w:rsid w:val="00B05B30"/>
    <w:rsid w:val="00B13836"/>
    <w:rsid w:val="00B37F8C"/>
    <w:rsid w:val="00B435E0"/>
    <w:rsid w:val="00B50BDF"/>
    <w:rsid w:val="00B62806"/>
    <w:rsid w:val="00B875BE"/>
    <w:rsid w:val="00BB6E88"/>
    <w:rsid w:val="00BD0246"/>
    <w:rsid w:val="00BD18A0"/>
    <w:rsid w:val="00BE7A10"/>
    <w:rsid w:val="00BF781E"/>
    <w:rsid w:val="00C12C47"/>
    <w:rsid w:val="00C46AEE"/>
    <w:rsid w:val="00C56088"/>
    <w:rsid w:val="00CA38E5"/>
    <w:rsid w:val="00CB6EB2"/>
    <w:rsid w:val="00D51C25"/>
    <w:rsid w:val="00DA1EFE"/>
    <w:rsid w:val="00DC18A8"/>
    <w:rsid w:val="00DE2A63"/>
    <w:rsid w:val="00E30C31"/>
    <w:rsid w:val="00E45020"/>
    <w:rsid w:val="00E62549"/>
    <w:rsid w:val="00E86DBF"/>
    <w:rsid w:val="00EA7E3E"/>
    <w:rsid w:val="00EB5611"/>
    <w:rsid w:val="00EB5DF2"/>
    <w:rsid w:val="00F254BD"/>
    <w:rsid w:val="00F719E3"/>
    <w:rsid w:val="00F753BD"/>
    <w:rsid w:val="00F90573"/>
    <w:rsid w:val="00F91CDD"/>
    <w:rsid w:val="00F9290D"/>
    <w:rsid w:val="00F9528E"/>
    <w:rsid w:val="00F95E9A"/>
    <w:rsid w:val="00FA1BA9"/>
    <w:rsid w:val="00FC3A7C"/>
    <w:rsid w:val="00FD66EF"/>
    <w:rsid w:val="00FF0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FE"/>
    <w:rPr>
      <w:sz w:val="24"/>
      <w:szCs w:val="24"/>
    </w:rPr>
  </w:style>
  <w:style w:type="paragraph" w:styleId="1">
    <w:name w:val="heading 1"/>
    <w:basedOn w:val="a"/>
    <w:next w:val="a"/>
    <w:qFormat/>
    <w:rsid w:val="00DA1EF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A1EFE"/>
    <w:pPr>
      <w:keepNext/>
      <w:spacing w:after="120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A1EFE"/>
    <w:pPr>
      <w:keepNext/>
      <w:spacing w:after="12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A1EFE"/>
    <w:pPr>
      <w:spacing w:before="120" w:after="120"/>
      <w:ind w:left="-181" w:firstLine="709"/>
      <w:jc w:val="center"/>
    </w:pPr>
    <w:rPr>
      <w:b/>
      <w:bCs/>
    </w:rPr>
  </w:style>
  <w:style w:type="paragraph" w:styleId="a4">
    <w:name w:val="Body Text Indent"/>
    <w:basedOn w:val="a"/>
    <w:semiHidden/>
    <w:rsid w:val="00DA1EFE"/>
    <w:pPr>
      <w:ind w:left="-180" w:firstLine="708"/>
      <w:jc w:val="center"/>
    </w:pPr>
    <w:rPr>
      <w:sz w:val="28"/>
    </w:rPr>
  </w:style>
  <w:style w:type="paragraph" w:styleId="a5">
    <w:name w:val="header"/>
    <w:basedOn w:val="a"/>
    <w:semiHidden/>
    <w:rsid w:val="00DA1EFE"/>
    <w:pPr>
      <w:tabs>
        <w:tab w:val="center" w:pos="4677"/>
        <w:tab w:val="right" w:pos="9355"/>
      </w:tabs>
    </w:pPr>
    <w:rPr>
      <w:sz w:val="28"/>
    </w:rPr>
  </w:style>
  <w:style w:type="paragraph" w:styleId="30">
    <w:name w:val="Body Text 3"/>
    <w:basedOn w:val="a"/>
    <w:semiHidden/>
    <w:rsid w:val="00DA1EFE"/>
    <w:rPr>
      <w:b/>
      <w:bCs/>
      <w:color w:val="FF0000"/>
    </w:rPr>
  </w:style>
  <w:style w:type="paragraph" w:styleId="a6">
    <w:name w:val="Body Text"/>
    <w:basedOn w:val="a"/>
    <w:semiHidden/>
    <w:rsid w:val="00DA1EFE"/>
    <w:pPr>
      <w:jc w:val="both"/>
    </w:pPr>
    <w:rPr>
      <w:sz w:val="28"/>
    </w:rPr>
  </w:style>
  <w:style w:type="character" w:styleId="a7">
    <w:name w:val="page number"/>
    <w:basedOn w:val="a0"/>
    <w:semiHidden/>
    <w:rsid w:val="00DA1EFE"/>
  </w:style>
  <w:style w:type="paragraph" w:customStyle="1" w:styleId="31">
    <w:name w:val="Основной текст с отступом 31"/>
    <w:basedOn w:val="a"/>
    <w:rsid w:val="00DA1EFE"/>
    <w:pPr>
      <w:tabs>
        <w:tab w:val="left" w:pos="3600"/>
      </w:tabs>
      <w:spacing w:after="240"/>
      <w:ind w:left="3600" w:hanging="2182"/>
    </w:pPr>
    <w:rPr>
      <w:sz w:val="28"/>
      <w:szCs w:val="20"/>
    </w:rPr>
  </w:style>
  <w:style w:type="paragraph" w:customStyle="1" w:styleId="310">
    <w:name w:val="Основной текст 31"/>
    <w:basedOn w:val="a"/>
    <w:rsid w:val="00DA1EFE"/>
    <w:pPr>
      <w:jc w:val="center"/>
    </w:pPr>
    <w:rPr>
      <w:b/>
      <w:sz w:val="28"/>
      <w:szCs w:val="20"/>
    </w:rPr>
  </w:style>
  <w:style w:type="paragraph" w:customStyle="1" w:styleId="21">
    <w:name w:val="Основной текст 21"/>
    <w:basedOn w:val="a"/>
    <w:rsid w:val="00DA1EFE"/>
    <w:rPr>
      <w:sz w:val="28"/>
      <w:szCs w:val="20"/>
    </w:rPr>
  </w:style>
  <w:style w:type="paragraph" w:styleId="a8">
    <w:name w:val="footer"/>
    <w:basedOn w:val="a"/>
    <w:semiHidden/>
    <w:rsid w:val="00DA1EFE"/>
    <w:pPr>
      <w:tabs>
        <w:tab w:val="center" w:pos="4677"/>
        <w:tab w:val="right" w:pos="9355"/>
      </w:tabs>
    </w:pPr>
  </w:style>
  <w:style w:type="paragraph" w:styleId="a9">
    <w:name w:val="Block Text"/>
    <w:basedOn w:val="a"/>
    <w:semiHidden/>
    <w:rsid w:val="00DA1EFE"/>
    <w:pPr>
      <w:keepNext/>
      <w:widowControl w:val="0"/>
      <w:tabs>
        <w:tab w:val="left" w:pos="1080"/>
        <w:tab w:val="right" w:pos="9360"/>
      </w:tabs>
      <w:spacing w:before="120" w:after="120"/>
      <w:ind w:left="709" w:right="-6"/>
      <w:jc w:val="both"/>
    </w:pPr>
    <w:rPr>
      <w:b/>
      <w:bCs/>
      <w:sz w:val="28"/>
    </w:rPr>
  </w:style>
  <w:style w:type="paragraph" w:styleId="20">
    <w:name w:val="Body Text 2"/>
    <w:basedOn w:val="a"/>
    <w:semiHidden/>
    <w:rsid w:val="00DA1EFE"/>
    <w:pPr>
      <w:spacing w:before="120" w:after="120"/>
      <w:jc w:val="both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18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8CC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5E17C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E1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FE"/>
    <w:rPr>
      <w:sz w:val="24"/>
      <w:szCs w:val="24"/>
    </w:rPr>
  </w:style>
  <w:style w:type="paragraph" w:styleId="1">
    <w:name w:val="heading 1"/>
    <w:basedOn w:val="a"/>
    <w:next w:val="a"/>
    <w:qFormat/>
    <w:rsid w:val="00DA1EF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A1EFE"/>
    <w:pPr>
      <w:keepNext/>
      <w:spacing w:after="120"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A1EFE"/>
    <w:pPr>
      <w:keepNext/>
      <w:spacing w:after="12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A1EFE"/>
    <w:pPr>
      <w:spacing w:before="120" w:after="120"/>
      <w:ind w:left="-181" w:firstLine="709"/>
      <w:jc w:val="center"/>
    </w:pPr>
    <w:rPr>
      <w:b/>
      <w:bCs/>
    </w:rPr>
  </w:style>
  <w:style w:type="paragraph" w:styleId="a4">
    <w:name w:val="Body Text Indent"/>
    <w:basedOn w:val="a"/>
    <w:semiHidden/>
    <w:rsid w:val="00DA1EFE"/>
    <w:pPr>
      <w:ind w:left="-180" w:firstLine="708"/>
      <w:jc w:val="center"/>
    </w:pPr>
    <w:rPr>
      <w:sz w:val="28"/>
    </w:rPr>
  </w:style>
  <w:style w:type="paragraph" w:styleId="a5">
    <w:name w:val="header"/>
    <w:basedOn w:val="a"/>
    <w:semiHidden/>
    <w:rsid w:val="00DA1EFE"/>
    <w:pPr>
      <w:tabs>
        <w:tab w:val="center" w:pos="4677"/>
        <w:tab w:val="right" w:pos="9355"/>
      </w:tabs>
    </w:pPr>
    <w:rPr>
      <w:sz w:val="28"/>
    </w:rPr>
  </w:style>
  <w:style w:type="paragraph" w:styleId="30">
    <w:name w:val="Body Text 3"/>
    <w:basedOn w:val="a"/>
    <w:semiHidden/>
    <w:rsid w:val="00DA1EFE"/>
    <w:rPr>
      <w:b/>
      <w:bCs/>
      <w:color w:val="FF0000"/>
    </w:rPr>
  </w:style>
  <w:style w:type="paragraph" w:styleId="a6">
    <w:name w:val="Body Text"/>
    <w:basedOn w:val="a"/>
    <w:semiHidden/>
    <w:rsid w:val="00DA1EFE"/>
    <w:pPr>
      <w:jc w:val="both"/>
    </w:pPr>
    <w:rPr>
      <w:sz w:val="28"/>
    </w:rPr>
  </w:style>
  <w:style w:type="character" w:styleId="a7">
    <w:name w:val="page number"/>
    <w:basedOn w:val="a0"/>
    <w:semiHidden/>
    <w:rsid w:val="00DA1EFE"/>
  </w:style>
  <w:style w:type="paragraph" w:customStyle="1" w:styleId="31">
    <w:name w:val="Основной текст с отступом 31"/>
    <w:basedOn w:val="a"/>
    <w:rsid w:val="00DA1EFE"/>
    <w:pPr>
      <w:tabs>
        <w:tab w:val="left" w:pos="3600"/>
      </w:tabs>
      <w:spacing w:after="240"/>
      <w:ind w:left="3600" w:hanging="2182"/>
    </w:pPr>
    <w:rPr>
      <w:sz w:val="28"/>
      <w:szCs w:val="20"/>
    </w:rPr>
  </w:style>
  <w:style w:type="paragraph" w:customStyle="1" w:styleId="310">
    <w:name w:val="Основной текст 31"/>
    <w:basedOn w:val="a"/>
    <w:rsid w:val="00DA1EFE"/>
    <w:pPr>
      <w:jc w:val="center"/>
    </w:pPr>
    <w:rPr>
      <w:b/>
      <w:sz w:val="28"/>
      <w:szCs w:val="20"/>
    </w:rPr>
  </w:style>
  <w:style w:type="paragraph" w:customStyle="1" w:styleId="21">
    <w:name w:val="Основной текст 21"/>
    <w:basedOn w:val="a"/>
    <w:rsid w:val="00DA1EFE"/>
    <w:rPr>
      <w:sz w:val="28"/>
      <w:szCs w:val="20"/>
    </w:rPr>
  </w:style>
  <w:style w:type="paragraph" w:styleId="a8">
    <w:name w:val="footer"/>
    <w:basedOn w:val="a"/>
    <w:semiHidden/>
    <w:rsid w:val="00DA1EFE"/>
    <w:pPr>
      <w:tabs>
        <w:tab w:val="center" w:pos="4677"/>
        <w:tab w:val="right" w:pos="9355"/>
      </w:tabs>
    </w:pPr>
  </w:style>
  <w:style w:type="paragraph" w:styleId="a9">
    <w:name w:val="Block Text"/>
    <w:basedOn w:val="a"/>
    <w:semiHidden/>
    <w:rsid w:val="00DA1EFE"/>
    <w:pPr>
      <w:keepNext/>
      <w:widowControl w:val="0"/>
      <w:tabs>
        <w:tab w:val="left" w:pos="1080"/>
        <w:tab w:val="right" w:pos="9360"/>
      </w:tabs>
      <w:spacing w:before="120" w:after="120"/>
      <w:ind w:left="709" w:right="-6"/>
      <w:jc w:val="both"/>
    </w:pPr>
    <w:rPr>
      <w:b/>
      <w:bCs/>
      <w:sz w:val="28"/>
    </w:rPr>
  </w:style>
  <w:style w:type="paragraph" w:styleId="20">
    <w:name w:val="Body Text 2"/>
    <w:basedOn w:val="a"/>
    <w:semiHidden/>
    <w:rsid w:val="00DA1EFE"/>
    <w:pPr>
      <w:spacing w:before="120" w:after="120"/>
      <w:jc w:val="both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18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8CC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5E17C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E1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Дума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Елисеева</dc:creator>
  <cp:lastModifiedBy>kuzkin</cp:lastModifiedBy>
  <cp:revision>2</cp:revision>
  <cp:lastPrinted>2018-03-26T07:40:00Z</cp:lastPrinted>
  <dcterms:created xsi:type="dcterms:W3CDTF">2018-03-27T12:12:00Z</dcterms:created>
  <dcterms:modified xsi:type="dcterms:W3CDTF">2018-03-27T12:12:00Z</dcterms:modified>
</cp:coreProperties>
</file>