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66" w:rsidRPr="002B0F6A" w:rsidRDefault="005B7766" w:rsidP="005B77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BF313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65EF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5B7766" w:rsidRPr="008A4E6F" w:rsidRDefault="00DB0E21" w:rsidP="005B77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B7766" w:rsidRPr="008A4E6F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</w:t>
      </w:r>
    </w:p>
    <w:p w:rsidR="005B7766" w:rsidRPr="008A4E6F" w:rsidRDefault="005B7766" w:rsidP="005B77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4E6F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Совета руководителей представительных органов муниципальных образований Брянской области </w:t>
      </w:r>
    </w:p>
    <w:p w:rsidR="005B7766" w:rsidRPr="008A4E6F" w:rsidRDefault="005B7766" w:rsidP="005B77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4E6F">
        <w:rPr>
          <w:rFonts w:ascii="Times New Roman" w:eastAsia="Calibri" w:hAnsi="Times New Roman" w:cs="Times New Roman"/>
          <w:b/>
          <w:sz w:val="28"/>
          <w:szCs w:val="28"/>
        </w:rPr>
        <w:t>при председателе Брянской областной Думы на тему:</w:t>
      </w:r>
    </w:p>
    <w:p w:rsidR="005B7766" w:rsidRPr="008A4E6F" w:rsidRDefault="00554E6E" w:rsidP="005B7766">
      <w:pPr>
        <w:spacing w:before="100" w:beforeAutospacing="1" w:after="100" w:afterAutospacing="1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7010E3">
        <w:rPr>
          <w:rFonts w:ascii="Times New Roman" w:eastAsia="Calibri" w:hAnsi="Times New Roman" w:cs="Times New Roman"/>
          <w:b/>
          <w:i/>
          <w:sz w:val="28"/>
          <w:szCs w:val="28"/>
        </w:rPr>
        <w:t>Региональный бюджет на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2017</w:t>
      </w:r>
      <w:r w:rsidR="004661A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год</w:t>
      </w:r>
      <w:r w:rsidR="007010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на плановый период 2018 и 2019 годов.</w:t>
      </w:r>
      <w:r w:rsidR="004661A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B7766" w:rsidRPr="008A4E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Эффективность бюджетных расходов: </w:t>
      </w:r>
    </w:p>
    <w:p w:rsidR="005B7766" w:rsidRPr="008A4E6F" w:rsidRDefault="005B7766" w:rsidP="005B7766">
      <w:pPr>
        <w:spacing w:before="100" w:beforeAutospacing="1" w:after="100" w:afterAutospacing="1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A4E6F">
        <w:rPr>
          <w:rFonts w:ascii="Times New Roman" w:eastAsia="Calibri" w:hAnsi="Times New Roman" w:cs="Times New Roman"/>
          <w:b/>
          <w:i/>
          <w:sz w:val="28"/>
          <w:szCs w:val="28"/>
        </w:rPr>
        <w:t>планирование и контроль».</w:t>
      </w:r>
    </w:p>
    <w:p w:rsidR="005B7766" w:rsidRPr="008A4E6F" w:rsidRDefault="005B7766" w:rsidP="005B7766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5B7766" w:rsidRPr="008A4E6F" w:rsidRDefault="005B7766" w:rsidP="0039228D">
      <w:pPr>
        <w:tabs>
          <w:tab w:val="left" w:pos="426"/>
        </w:tabs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8A4E6F">
        <w:rPr>
          <w:rFonts w:ascii="Times New Roman" w:eastAsia="Calibri" w:hAnsi="Times New Roman" w:cs="Times New Roman"/>
          <w:sz w:val="28"/>
          <w:szCs w:val="28"/>
        </w:rPr>
        <w:t>г. Брянск</w:t>
      </w:r>
      <w:r w:rsidR="00554E6E">
        <w:rPr>
          <w:rFonts w:ascii="Times New Roman" w:eastAsia="Calibri" w:hAnsi="Times New Roman" w:cs="Times New Roman"/>
          <w:sz w:val="28"/>
          <w:szCs w:val="28"/>
        </w:rPr>
        <w:t xml:space="preserve">, Брянская областная Дума </w:t>
      </w:r>
      <w:r w:rsidR="00DB0E2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A94F7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8A4E6F">
        <w:rPr>
          <w:rFonts w:ascii="Times New Roman" w:eastAsia="Calibri" w:hAnsi="Times New Roman" w:cs="Times New Roman"/>
          <w:sz w:val="28"/>
          <w:szCs w:val="28"/>
        </w:rPr>
        <w:t>2</w:t>
      </w:r>
      <w:r w:rsidR="001473CF">
        <w:rPr>
          <w:rFonts w:ascii="Times New Roman" w:eastAsia="Calibri" w:hAnsi="Times New Roman" w:cs="Times New Roman"/>
          <w:sz w:val="28"/>
          <w:szCs w:val="28"/>
        </w:rPr>
        <w:t>3</w:t>
      </w:r>
      <w:r w:rsidRPr="008A4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E6E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8A4E6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554E6E">
        <w:rPr>
          <w:rFonts w:ascii="Times New Roman" w:eastAsia="Calibri" w:hAnsi="Times New Roman" w:cs="Times New Roman"/>
          <w:sz w:val="28"/>
          <w:szCs w:val="28"/>
        </w:rPr>
        <w:t>6</w:t>
      </w:r>
      <w:r w:rsidRPr="008A4E6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B0E21">
        <w:rPr>
          <w:rFonts w:ascii="Times New Roman" w:eastAsia="Calibri" w:hAnsi="Times New Roman" w:cs="Times New Roman"/>
          <w:sz w:val="28"/>
          <w:szCs w:val="28"/>
        </w:rPr>
        <w:t>, 1</w:t>
      </w:r>
      <w:r w:rsidR="0024794F">
        <w:rPr>
          <w:rFonts w:ascii="Times New Roman" w:eastAsia="Calibri" w:hAnsi="Times New Roman" w:cs="Times New Roman"/>
          <w:sz w:val="28"/>
          <w:szCs w:val="28"/>
        </w:rPr>
        <w:t>4</w:t>
      </w:r>
      <w:r w:rsidR="00DB0E21">
        <w:rPr>
          <w:rFonts w:ascii="Times New Roman" w:eastAsia="Calibri" w:hAnsi="Times New Roman" w:cs="Times New Roman"/>
          <w:sz w:val="28"/>
          <w:szCs w:val="28"/>
        </w:rPr>
        <w:t>.00</w:t>
      </w:r>
    </w:p>
    <w:p w:rsidR="005B7766" w:rsidRPr="008A4E6F" w:rsidRDefault="00E24756" w:rsidP="00B26B20">
      <w:pPr>
        <w:pStyle w:val="a5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312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</w:t>
      </w:r>
      <w:r w:rsidR="005B7766" w:rsidRPr="008A4E6F">
        <w:rPr>
          <w:rFonts w:ascii="Times New Roman" w:eastAsia="Calibri" w:hAnsi="Times New Roman" w:cs="Times New Roman"/>
          <w:sz w:val="28"/>
          <w:szCs w:val="28"/>
        </w:rPr>
        <w:t>сновны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5B7766" w:rsidRPr="008A4E6F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>
        <w:rPr>
          <w:rFonts w:ascii="Times New Roman" w:eastAsia="Calibri" w:hAnsi="Times New Roman" w:cs="Times New Roman"/>
          <w:sz w:val="28"/>
          <w:szCs w:val="28"/>
        </w:rPr>
        <w:t>ях</w:t>
      </w:r>
      <w:r w:rsidR="005B7766" w:rsidRPr="008A4E6F">
        <w:rPr>
          <w:rFonts w:ascii="Times New Roman" w:eastAsia="Calibri" w:hAnsi="Times New Roman" w:cs="Times New Roman"/>
          <w:sz w:val="28"/>
          <w:szCs w:val="28"/>
        </w:rPr>
        <w:t xml:space="preserve"> прогноза социально-экономического развития Брянской области на 201</w:t>
      </w:r>
      <w:r w:rsidR="00554E6E">
        <w:rPr>
          <w:rFonts w:ascii="Times New Roman" w:eastAsia="Calibri" w:hAnsi="Times New Roman" w:cs="Times New Roman"/>
          <w:sz w:val="28"/>
          <w:szCs w:val="28"/>
        </w:rPr>
        <w:t>7</w:t>
      </w:r>
      <w:r w:rsidR="005B7766" w:rsidRPr="008A4E6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 плановый период 201</w:t>
      </w:r>
      <w:r w:rsidR="00554E6E">
        <w:rPr>
          <w:rFonts w:ascii="Times New Roman" w:eastAsia="Calibri" w:hAnsi="Times New Roman" w:cs="Times New Roman"/>
          <w:sz w:val="28"/>
          <w:szCs w:val="28"/>
        </w:rPr>
        <w:t>8</w:t>
      </w:r>
      <w:r w:rsidR="00AE0C2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="00554E6E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AE0C2A">
        <w:rPr>
          <w:rFonts w:ascii="Times New Roman" w:eastAsia="Calibri" w:hAnsi="Times New Roman" w:cs="Times New Roman"/>
          <w:sz w:val="28"/>
          <w:szCs w:val="28"/>
        </w:rPr>
        <w:t>одов.</w:t>
      </w:r>
    </w:p>
    <w:p w:rsidR="005B7766" w:rsidRPr="0039228D" w:rsidRDefault="0039228D" w:rsidP="000C45FB">
      <w:pPr>
        <w:tabs>
          <w:tab w:val="left" w:pos="426"/>
          <w:tab w:val="left" w:pos="1134"/>
        </w:tabs>
        <w:spacing w:before="100" w:beforeAutospacing="1" w:after="100" w:afterAutospacing="1" w:line="312" w:lineRule="auto"/>
        <w:ind w:left="284" w:hanging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</w:t>
      </w:r>
      <w:r w:rsidR="005B7766" w:rsidRPr="0039228D">
        <w:rPr>
          <w:rFonts w:ascii="Times New Roman" w:eastAsia="Calibri" w:hAnsi="Times New Roman" w:cs="Times New Roman"/>
          <w:i/>
          <w:sz w:val="28"/>
          <w:szCs w:val="28"/>
        </w:rPr>
        <w:t xml:space="preserve">Информация Лысенко Сергея Викторовича – директора департамента </w:t>
      </w:r>
      <w:r w:rsidR="000C45FB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="005B7766" w:rsidRPr="0039228D">
        <w:rPr>
          <w:rFonts w:ascii="Times New Roman" w:eastAsia="Calibri" w:hAnsi="Times New Roman" w:cs="Times New Roman"/>
          <w:i/>
          <w:sz w:val="28"/>
          <w:szCs w:val="28"/>
        </w:rPr>
        <w:t xml:space="preserve">экономического развития Брянской области. </w:t>
      </w:r>
    </w:p>
    <w:p w:rsidR="0039228D" w:rsidRPr="00B26B20" w:rsidRDefault="005B7766" w:rsidP="00B26B20">
      <w:pPr>
        <w:pStyle w:val="a5"/>
        <w:numPr>
          <w:ilvl w:val="0"/>
          <w:numId w:val="1"/>
        </w:numPr>
        <w:tabs>
          <w:tab w:val="left" w:pos="426"/>
          <w:tab w:val="left" w:pos="1276"/>
        </w:tabs>
        <w:spacing w:before="100" w:beforeAutospacing="1" w:after="100" w:afterAutospacing="1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20">
        <w:rPr>
          <w:rFonts w:ascii="Times New Roman" w:eastAsia="Calibri" w:hAnsi="Times New Roman" w:cs="Times New Roman"/>
          <w:sz w:val="28"/>
          <w:szCs w:val="28"/>
        </w:rPr>
        <w:t>Основные подходы к формированию бюджетных проектировок на 201</w:t>
      </w:r>
      <w:r w:rsidR="00554E6E" w:rsidRPr="00B26B20">
        <w:rPr>
          <w:rFonts w:ascii="Times New Roman" w:eastAsia="Calibri" w:hAnsi="Times New Roman" w:cs="Times New Roman"/>
          <w:sz w:val="28"/>
          <w:szCs w:val="28"/>
        </w:rPr>
        <w:t>7</w:t>
      </w:r>
      <w:r w:rsidRPr="00B26B2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26B20" w:rsidRPr="00B26B20">
        <w:rPr>
          <w:rFonts w:ascii="Times New Roman" w:eastAsia="Calibri" w:hAnsi="Times New Roman" w:cs="Times New Roman"/>
          <w:sz w:val="28"/>
          <w:szCs w:val="28"/>
        </w:rPr>
        <w:t xml:space="preserve"> и на плановый период 2018</w:t>
      </w:r>
      <w:r w:rsidR="0099248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26B20" w:rsidRPr="00B26B20">
        <w:rPr>
          <w:rFonts w:ascii="Times New Roman" w:eastAsia="Calibri" w:hAnsi="Times New Roman" w:cs="Times New Roman"/>
          <w:sz w:val="28"/>
          <w:szCs w:val="28"/>
        </w:rPr>
        <w:t>2019 г</w:t>
      </w:r>
      <w:r w:rsidR="00992489">
        <w:rPr>
          <w:rFonts w:ascii="Times New Roman" w:eastAsia="Calibri" w:hAnsi="Times New Roman" w:cs="Times New Roman"/>
          <w:sz w:val="28"/>
          <w:szCs w:val="28"/>
        </w:rPr>
        <w:t>одов.</w:t>
      </w:r>
      <w:r w:rsidR="00B26B20" w:rsidRPr="00B26B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228D" w:rsidRPr="0039228D" w:rsidRDefault="0039228D" w:rsidP="000C45FB">
      <w:pPr>
        <w:tabs>
          <w:tab w:val="left" w:pos="426"/>
          <w:tab w:val="left" w:pos="1418"/>
        </w:tabs>
        <w:spacing w:before="100" w:beforeAutospacing="1" w:after="100" w:afterAutospacing="1" w:line="312" w:lineRule="auto"/>
        <w:ind w:left="426" w:hanging="99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 w:rsidR="000C45F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C742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B7766" w:rsidRPr="0039228D">
        <w:rPr>
          <w:rFonts w:ascii="Times New Roman" w:eastAsia="Calibri" w:hAnsi="Times New Roman" w:cs="Times New Roman"/>
          <w:i/>
          <w:sz w:val="28"/>
          <w:szCs w:val="28"/>
        </w:rPr>
        <w:t>Информация Петушковой Галины Васильевны –</w:t>
      </w:r>
      <w:r w:rsidR="00554E6E" w:rsidRPr="0039228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заместителя </w:t>
      </w:r>
      <w:r w:rsidR="000C45FB">
        <w:rPr>
          <w:rFonts w:ascii="Times New Roman" w:eastAsia="Calibri" w:hAnsi="Times New Roman" w:cs="Times New Roman"/>
          <w:i/>
          <w:sz w:val="28"/>
          <w:szCs w:val="28"/>
        </w:rPr>
        <w:t xml:space="preserve">Губернатора </w:t>
      </w:r>
      <w:r w:rsidR="005B7766" w:rsidRPr="0039228D">
        <w:rPr>
          <w:rFonts w:ascii="Times New Roman" w:eastAsia="Calibri" w:hAnsi="Times New Roman" w:cs="Times New Roman"/>
          <w:i/>
          <w:sz w:val="28"/>
          <w:szCs w:val="28"/>
        </w:rPr>
        <w:t>Брянской области.</w:t>
      </w:r>
    </w:p>
    <w:p w:rsidR="005B7766" w:rsidRPr="0039228D" w:rsidRDefault="005B7766" w:rsidP="000C45FB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before="100" w:beforeAutospacing="1" w:after="100" w:afterAutospacing="1" w:line="312" w:lineRule="auto"/>
        <w:ind w:left="-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28D">
        <w:rPr>
          <w:rFonts w:ascii="Times New Roman" w:eastAsia="Calibri" w:hAnsi="Times New Roman" w:cs="Times New Roman"/>
          <w:sz w:val="28"/>
          <w:szCs w:val="28"/>
        </w:rPr>
        <w:t>Основные направления проведения структурных реформ и повышения эффективности бюджетных расходов в со</w:t>
      </w:r>
      <w:r w:rsidR="002E702B" w:rsidRPr="0039228D">
        <w:rPr>
          <w:rFonts w:ascii="Times New Roman" w:eastAsia="Calibri" w:hAnsi="Times New Roman" w:cs="Times New Roman"/>
          <w:sz w:val="28"/>
          <w:szCs w:val="28"/>
        </w:rPr>
        <w:t>циальной сфер</w:t>
      </w:r>
      <w:r w:rsidR="009D7539" w:rsidRPr="0039228D">
        <w:rPr>
          <w:rFonts w:ascii="Times New Roman" w:eastAsia="Calibri" w:hAnsi="Times New Roman" w:cs="Times New Roman"/>
          <w:sz w:val="28"/>
          <w:szCs w:val="28"/>
        </w:rPr>
        <w:t>е</w:t>
      </w:r>
      <w:r w:rsidR="002E702B" w:rsidRPr="0039228D">
        <w:rPr>
          <w:rFonts w:ascii="Times New Roman" w:eastAsia="Calibri" w:hAnsi="Times New Roman" w:cs="Times New Roman"/>
          <w:sz w:val="28"/>
          <w:szCs w:val="28"/>
        </w:rPr>
        <w:t xml:space="preserve"> Брянской области</w:t>
      </w:r>
      <w:r w:rsidR="000C45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02B" w:rsidRPr="0039228D">
        <w:rPr>
          <w:rFonts w:ascii="Times New Roman" w:eastAsia="Calibri" w:hAnsi="Times New Roman" w:cs="Times New Roman"/>
          <w:sz w:val="28"/>
          <w:szCs w:val="28"/>
        </w:rPr>
        <w:t>в 201</w:t>
      </w:r>
      <w:r w:rsidR="009D7539" w:rsidRPr="0039228D">
        <w:rPr>
          <w:rFonts w:ascii="Times New Roman" w:eastAsia="Calibri" w:hAnsi="Times New Roman" w:cs="Times New Roman"/>
          <w:sz w:val="28"/>
          <w:szCs w:val="28"/>
        </w:rPr>
        <w:t>6</w:t>
      </w:r>
      <w:r w:rsidR="002E702B" w:rsidRPr="0039228D">
        <w:rPr>
          <w:rFonts w:ascii="Times New Roman" w:eastAsia="Calibri" w:hAnsi="Times New Roman" w:cs="Times New Roman"/>
          <w:sz w:val="28"/>
          <w:szCs w:val="28"/>
        </w:rPr>
        <w:t xml:space="preserve"> – 201</w:t>
      </w:r>
      <w:r w:rsidR="009D7539" w:rsidRPr="0039228D">
        <w:rPr>
          <w:rFonts w:ascii="Times New Roman" w:eastAsia="Calibri" w:hAnsi="Times New Roman" w:cs="Times New Roman"/>
          <w:sz w:val="28"/>
          <w:szCs w:val="28"/>
        </w:rPr>
        <w:t>7</w:t>
      </w:r>
      <w:r w:rsidR="002E702B" w:rsidRPr="0039228D">
        <w:rPr>
          <w:rFonts w:ascii="Times New Roman" w:eastAsia="Calibri" w:hAnsi="Times New Roman" w:cs="Times New Roman"/>
          <w:sz w:val="28"/>
          <w:szCs w:val="28"/>
        </w:rPr>
        <w:t xml:space="preserve"> годах.</w:t>
      </w:r>
      <w:bookmarkStart w:id="0" w:name="_GoBack"/>
      <w:bookmarkEnd w:id="0"/>
    </w:p>
    <w:p w:rsidR="0039228D" w:rsidRDefault="0039228D" w:rsidP="0039228D">
      <w:pPr>
        <w:pStyle w:val="a5"/>
        <w:tabs>
          <w:tab w:val="left" w:pos="426"/>
          <w:tab w:val="left" w:pos="1276"/>
        </w:tabs>
        <w:spacing w:before="100" w:beforeAutospacing="1" w:after="100" w:afterAutospacing="1" w:line="312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766" w:rsidRPr="008A4E6F" w:rsidRDefault="0039228D" w:rsidP="0039228D">
      <w:pPr>
        <w:pStyle w:val="a5"/>
        <w:tabs>
          <w:tab w:val="left" w:pos="426"/>
          <w:tab w:val="left" w:pos="1276"/>
        </w:tabs>
        <w:spacing w:before="100" w:beforeAutospacing="1" w:after="100" w:afterAutospacing="1" w:line="312" w:lineRule="auto"/>
        <w:ind w:left="-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="005B7766" w:rsidRPr="008A4E6F">
        <w:rPr>
          <w:rFonts w:ascii="Times New Roman" w:eastAsia="Calibri" w:hAnsi="Times New Roman" w:cs="Times New Roman"/>
          <w:i/>
          <w:sz w:val="28"/>
          <w:szCs w:val="28"/>
        </w:rPr>
        <w:t>Информация:</w:t>
      </w:r>
    </w:p>
    <w:p w:rsidR="005B7766" w:rsidRPr="008A4E6F" w:rsidRDefault="005B7766" w:rsidP="00A94F7C">
      <w:pPr>
        <w:pStyle w:val="a5"/>
        <w:numPr>
          <w:ilvl w:val="0"/>
          <w:numId w:val="6"/>
        </w:numPr>
        <w:tabs>
          <w:tab w:val="left" w:pos="426"/>
          <w:tab w:val="left" w:pos="1276"/>
        </w:tabs>
        <w:spacing w:before="100" w:beforeAutospacing="1" w:after="100" w:afterAutospacing="1" w:line="312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4E6F">
        <w:rPr>
          <w:rFonts w:ascii="Times New Roman" w:eastAsia="Calibri" w:hAnsi="Times New Roman" w:cs="Times New Roman"/>
          <w:i/>
          <w:sz w:val="28"/>
          <w:szCs w:val="28"/>
        </w:rPr>
        <w:t>Оборотова Владимира Николаевича – директора департамента образования и науки Брянской области.</w:t>
      </w:r>
    </w:p>
    <w:p w:rsidR="005B7766" w:rsidRPr="008A4E6F" w:rsidRDefault="009D7539" w:rsidP="00A94F7C">
      <w:pPr>
        <w:pStyle w:val="a5"/>
        <w:numPr>
          <w:ilvl w:val="0"/>
          <w:numId w:val="6"/>
        </w:numPr>
        <w:tabs>
          <w:tab w:val="left" w:pos="426"/>
          <w:tab w:val="left" w:pos="1134"/>
        </w:tabs>
        <w:spacing w:before="100" w:beforeAutospacing="1" w:after="100" w:afterAutospacing="1" w:line="312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Бардукова Андрея Николаевича</w:t>
      </w:r>
      <w:r w:rsidR="00A0231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="005B7766" w:rsidRPr="008A4E6F">
        <w:rPr>
          <w:rFonts w:ascii="Times New Roman" w:eastAsia="Calibri" w:hAnsi="Times New Roman" w:cs="Times New Roman"/>
          <w:i/>
          <w:sz w:val="28"/>
          <w:szCs w:val="28"/>
        </w:rPr>
        <w:t>директора департамента здравоохранения Брянской области.</w:t>
      </w:r>
    </w:p>
    <w:p w:rsidR="005B7766" w:rsidRPr="008A4E6F" w:rsidRDefault="005B7766" w:rsidP="00A94F7C">
      <w:pPr>
        <w:pStyle w:val="a5"/>
        <w:numPr>
          <w:ilvl w:val="0"/>
          <w:numId w:val="6"/>
        </w:numPr>
        <w:tabs>
          <w:tab w:val="left" w:pos="426"/>
          <w:tab w:val="left" w:pos="1276"/>
        </w:tabs>
        <w:spacing w:before="100" w:beforeAutospacing="1" w:after="100" w:afterAutospacing="1" w:line="312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4E6F">
        <w:rPr>
          <w:rFonts w:ascii="Times New Roman" w:eastAsia="Calibri" w:hAnsi="Times New Roman" w:cs="Times New Roman"/>
          <w:i/>
          <w:sz w:val="28"/>
          <w:szCs w:val="28"/>
        </w:rPr>
        <w:t>Тимошина Игоря Евгеньевича – директора департамента семьи, социальной и демографической политики Брянской области.</w:t>
      </w:r>
    </w:p>
    <w:p w:rsidR="005B7766" w:rsidRPr="009D7539" w:rsidRDefault="005B7766" w:rsidP="000C45FB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312" w:lineRule="auto"/>
        <w:ind w:left="-142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E6F">
        <w:rPr>
          <w:rFonts w:ascii="Times New Roman" w:eastAsia="Calibri" w:hAnsi="Times New Roman" w:cs="Times New Roman"/>
          <w:sz w:val="28"/>
          <w:szCs w:val="28"/>
        </w:rPr>
        <w:t>Контроль за расходованием бюджетных средств. Результаты проверок, проводимых Контрольно-счетной палатой Брянской области. Эффективность работы муниципальных контрольно-счетных органов.</w:t>
      </w:r>
      <w:r w:rsidR="003922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7766" w:rsidRDefault="0039228D" w:rsidP="000C45FB">
      <w:pPr>
        <w:pStyle w:val="a5"/>
        <w:tabs>
          <w:tab w:val="left" w:pos="426"/>
          <w:tab w:val="left" w:pos="1134"/>
        </w:tabs>
        <w:spacing w:before="100" w:beforeAutospacing="1" w:after="100" w:afterAutospacing="1" w:line="312" w:lineRule="auto"/>
        <w:ind w:left="426" w:hanging="99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5B7766" w:rsidRPr="008A4E6F">
        <w:rPr>
          <w:rFonts w:ascii="Times New Roman" w:eastAsia="Calibri" w:hAnsi="Times New Roman" w:cs="Times New Roman"/>
          <w:i/>
          <w:sz w:val="28"/>
          <w:szCs w:val="28"/>
        </w:rPr>
        <w:t>Информация</w:t>
      </w:r>
      <w:r w:rsidR="009D7539">
        <w:rPr>
          <w:rFonts w:ascii="Times New Roman" w:eastAsia="Calibri" w:hAnsi="Times New Roman" w:cs="Times New Roman"/>
          <w:i/>
          <w:sz w:val="28"/>
          <w:szCs w:val="28"/>
        </w:rPr>
        <w:t xml:space="preserve"> Сафроновой Варвары Николаевны</w:t>
      </w:r>
      <w:r w:rsidR="00A0231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B7766" w:rsidRPr="008A4E6F">
        <w:rPr>
          <w:rFonts w:ascii="Times New Roman" w:eastAsia="Calibri" w:hAnsi="Times New Roman" w:cs="Times New Roman"/>
          <w:i/>
          <w:sz w:val="28"/>
          <w:szCs w:val="28"/>
        </w:rPr>
        <w:t>– председателя Контрольно-счетной палаты Брянской области.</w:t>
      </w:r>
    </w:p>
    <w:p w:rsidR="0039228D" w:rsidRPr="008A4E6F" w:rsidRDefault="0039228D" w:rsidP="0039228D">
      <w:pPr>
        <w:pStyle w:val="a5"/>
        <w:tabs>
          <w:tab w:val="left" w:pos="426"/>
          <w:tab w:val="left" w:pos="1134"/>
        </w:tabs>
        <w:spacing w:before="100" w:beforeAutospacing="1" w:after="100" w:afterAutospacing="1" w:line="312" w:lineRule="auto"/>
        <w:ind w:left="-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3865" w:rsidRPr="006A3865" w:rsidRDefault="006A3865" w:rsidP="000C45FB">
      <w:pPr>
        <w:pStyle w:val="a5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360" w:lineRule="auto"/>
        <w:ind w:left="0" w:hanging="142"/>
        <w:jc w:val="both"/>
      </w:pPr>
      <w:r w:rsidRPr="006A3865">
        <w:rPr>
          <w:rFonts w:ascii="Times New Roman" w:eastAsia="Calibri" w:hAnsi="Times New Roman" w:cs="Times New Roman"/>
          <w:sz w:val="28"/>
          <w:szCs w:val="28"/>
        </w:rPr>
        <w:lastRenderedPageBreak/>
        <w:t>«О развитии детско-юношеского спорта, обеспеченности спортивным инвентарем и оборудованием ДЮСШ и СДЮСШОР в муниципальных образованиях Брянской области».</w:t>
      </w:r>
    </w:p>
    <w:p w:rsidR="006A3865" w:rsidRPr="006A3865" w:rsidRDefault="006A3865" w:rsidP="006A3865">
      <w:pPr>
        <w:pStyle w:val="a5"/>
        <w:tabs>
          <w:tab w:val="left" w:pos="426"/>
        </w:tabs>
        <w:spacing w:before="100" w:beforeAutospacing="1" w:after="100" w:afterAutospacing="1" w:line="360" w:lineRule="auto"/>
        <w:ind w:left="0"/>
        <w:jc w:val="both"/>
        <w:rPr>
          <w:i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</w:p>
    <w:p w:rsidR="006A3865" w:rsidRDefault="006A3865" w:rsidP="006A3865">
      <w:pPr>
        <w:pStyle w:val="a5"/>
        <w:tabs>
          <w:tab w:val="left" w:pos="426"/>
        </w:tabs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865">
        <w:rPr>
          <w:rFonts w:ascii="Times New Roman" w:hAnsi="Times New Roman" w:cs="Times New Roman"/>
          <w:i/>
          <w:sz w:val="28"/>
          <w:szCs w:val="28"/>
        </w:rPr>
        <w:t>Ин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формация Попкова Владимира Ивановича – председателя Совета, председателя Брянской областной Думы. </w:t>
      </w:r>
    </w:p>
    <w:p w:rsidR="006A3865" w:rsidRPr="006A3865" w:rsidRDefault="006A3865" w:rsidP="006A3865">
      <w:pPr>
        <w:pStyle w:val="a5"/>
        <w:tabs>
          <w:tab w:val="left" w:pos="426"/>
        </w:tabs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5207" w:rsidRDefault="005B7766" w:rsidP="000C45FB">
      <w:pPr>
        <w:pStyle w:val="a5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360" w:lineRule="auto"/>
        <w:ind w:left="0" w:hanging="142"/>
        <w:jc w:val="both"/>
      </w:pPr>
      <w:r w:rsidRPr="00D301EB">
        <w:rPr>
          <w:rFonts w:ascii="Times New Roman" w:eastAsia="Calibri" w:hAnsi="Times New Roman" w:cs="Times New Roman"/>
          <w:sz w:val="28"/>
          <w:szCs w:val="28"/>
        </w:rPr>
        <w:t>Разное.</w:t>
      </w:r>
      <w:r w:rsidR="00D301EB" w:rsidRPr="00D301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sectPr w:rsidR="005E5207" w:rsidSect="006A38FD">
      <w:headerReference w:type="default" r:id="rId8"/>
      <w:pgSz w:w="11906" w:h="16838"/>
      <w:pgMar w:top="284" w:right="850" w:bottom="142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5E" w:rsidRDefault="00C66F5E" w:rsidP="005039F1">
      <w:pPr>
        <w:spacing w:after="0" w:line="240" w:lineRule="auto"/>
      </w:pPr>
      <w:r>
        <w:separator/>
      </w:r>
    </w:p>
  </w:endnote>
  <w:endnote w:type="continuationSeparator" w:id="1">
    <w:p w:rsidR="00C66F5E" w:rsidRDefault="00C66F5E" w:rsidP="0050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5E" w:rsidRDefault="00C66F5E" w:rsidP="005039F1">
      <w:pPr>
        <w:spacing w:after="0" w:line="240" w:lineRule="auto"/>
      </w:pPr>
      <w:r>
        <w:separator/>
      </w:r>
    </w:p>
  </w:footnote>
  <w:footnote w:type="continuationSeparator" w:id="1">
    <w:p w:rsidR="00C66F5E" w:rsidRDefault="00C66F5E" w:rsidP="00503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F1" w:rsidRDefault="005039F1" w:rsidP="008A4E6F">
    <w:pPr>
      <w:pStyle w:val="a6"/>
    </w:pPr>
  </w:p>
  <w:p w:rsidR="005039F1" w:rsidRDefault="005039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E92"/>
    <w:multiLevelType w:val="hybridMultilevel"/>
    <w:tmpl w:val="90AA2EE4"/>
    <w:lvl w:ilvl="0" w:tplc="75BE75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2254BD3"/>
    <w:multiLevelType w:val="hybridMultilevel"/>
    <w:tmpl w:val="23B65EF2"/>
    <w:lvl w:ilvl="0" w:tplc="F3F0FA8E">
      <w:start w:val="1"/>
      <w:numFmt w:val="upperRoman"/>
      <w:lvlText w:val="%1."/>
      <w:lvlJc w:val="left"/>
      <w:pPr>
        <w:ind w:left="1854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BCB7E62"/>
    <w:multiLevelType w:val="hybridMultilevel"/>
    <w:tmpl w:val="B7AA7A42"/>
    <w:lvl w:ilvl="0" w:tplc="DB1E9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07DC7"/>
    <w:multiLevelType w:val="hybridMultilevel"/>
    <w:tmpl w:val="1792B636"/>
    <w:lvl w:ilvl="0" w:tplc="AE06974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E05F89"/>
    <w:multiLevelType w:val="hybridMultilevel"/>
    <w:tmpl w:val="B7AA7A42"/>
    <w:lvl w:ilvl="0" w:tplc="DB1E9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821BA"/>
    <w:multiLevelType w:val="multilevel"/>
    <w:tmpl w:val="0CC657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BC0623"/>
    <w:rsid w:val="00060DC2"/>
    <w:rsid w:val="00085069"/>
    <w:rsid w:val="000A1858"/>
    <w:rsid w:val="000C45FB"/>
    <w:rsid w:val="000F4704"/>
    <w:rsid w:val="00114DA7"/>
    <w:rsid w:val="0013771B"/>
    <w:rsid w:val="001442E4"/>
    <w:rsid w:val="001473CF"/>
    <w:rsid w:val="00150586"/>
    <w:rsid w:val="001B6FB4"/>
    <w:rsid w:val="00215CE7"/>
    <w:rsid w:val="00224601"/>
    <w:rsid w:val="0024794F"/>
    <w:rsid w:val="002854B7"/>
    <w:rsid w:val="00287D0B"/>
    <w:rsid w:val="002A0983"/>
    <w:rsid w:val="002B0F6A"/>
    <w:rsid w:val="002C7B27"/>
    <w:rsid w:val="002E702B"/>
    <w:rsid w:val="00307D1E"/>
    <w:rsid w:val="00324752"/>
    <w:rsid w:val="0032475E"/>
    <w:rsid w:val="00333A8D"/>
    <w:rsid w:val="0036390F"/>
    <w:rsid w:val="0037204C"/>
    <w:rsid w:val="0039228D"/>
    <w:rsid w:val="003A3BF6"/>
    <w:rsid w:val="004661AA"/>
    <w:rsid w:val="00466C58"/>
    <w:rsid w:val="004A5707"/>
    <w:rsid w:val="004E435B"/>
    <w:rsid w:val="005039F1"/>
    <w:rsid w:val="00530FDF"/>
    <w:rsid w:val="005371B0"/>
    <w:rsid w:val="00554060"/>
    <w:rsid w:val="00554E6E"/>
    <w:rsid w:val="00577B60"/>
    <w:rsid w:val="005A57ED"/>
    <w:rsid w:val="005B7766"/>
    <w:rsid w:val="005E5207"/>
    <w:rsid w:val="005F377C"/>
    <w:rsid w:val="006166AE"/>
    <w:rsid w:val="0065488A"/>
    <w:rsid w:val="00657741"/>
    <w:rsid w:val="00692323"/>
    <w:rsid w:val="006A3865"/>
    <w:rsid w:val="006A38FD"/>
    <w:rsid w:val="006A5135"/>
    <w:rsid w:val="006D1CC1"/>
    <w:rsid w:val="006F1FEB"/>
    <w:rsid w:val="006F775A"/>
    <w:rsid w:val="007010E3"/>
    <w:rsid w:val="00740D17"/>
    <w:rsid w:val="007C7E51"/>
    <w:rsid w:val="00861576"/>
    <w:rsid w:val="0089256A"/>
    <w:rsid w:val="008A3E33"/>
    <w:rsid w:val="008A4E6F"/>
    <w:rsid w:val="008B5A53"/>
    <w:rsid w:val="00915DBF"/>
    <w:rsid w:val="00951FFC"/>
    <w:rsid w:val="009756F8"/>
    <w:rsid w:val="00992489"/>
    <w:rsid w:val="009972E2"/>
    <w:rsid w:val="009B45DB"/>
    <w:rsid w:val="009B6E39"/>
    <w:rsid w:val="009D7539"/>
    <w:rsid w:val="00A02319"/>
    <w:rsid w:val="00A53BB9"/>
    <w:rsid w:val="00A76E8D"/>
    <w:rsid w:val="00A94F7C"/>
    <w:rsid w:val="00AE0C2A"/>
    <w:rsid w:val="00AF195C"/>
    <w:rsid w:val="00AF7594"/>
    <w:rsid w:val="00B17843"/>
    <w:rsid w:val="00B26B20"/>
    <w:rsid w:val="00B35BA8"/>
    <w:rsid w:val="00B94C30"/>
    <w:rsid w:val="00B952C8"/>
    <w:rsid w:val="00BC0623"/>
    <w:rsid w:val="00BF3138"/>
    <w:rsid w:val="00C412F9"/>
    <w:rsid w:val="00C52C8E"/>
    <w:rsid w:val="00C66F5E"/>
    <w:rsid w:val="00C730A7"/>
    <w:rsid w:val="00CC591A"/>
    <w:rsid w:val="00CC742E"/>
    <w:rsid w:val="00CD0F71"/>
    <w:rsid w:val="00CD67FF"/>
    <w:rsid w:val="00D25A82"/>
    <w:rsid w:val="00D301EB"/>
    <w:rsid w:val="00D65EFD"/>
    <w:rsid w:val="00DB0E21"/>
    <w:rsid w:val="00DC520D"/>
    <w:rsid w:val="00DC751B"/>
    <w:rsid w:val="00DD5E3D"/>
    <w:rsid w:val="00E02408"/>
    <w:rsid w:val="00E24756"/>
    <w:rsid w:val="00F04767"/>
    <w:rsid w:val="00F3393E"/>
    <w:rsid w:val="00F34EA7"/>
    <w:rsid w:val="00F74BCA"/>
    <w:rsid w:val="00F86FFA"/>
    <w:rsid w:val="00F97695"/>
    <w:rsid w:val="00FB0A31"/>
    <w:rsid w:val="00FD2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09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0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39F1"/>
  </w:style>
  <w:style w:type="paragraph" w:styleId="a8">
    <w:name w:val="footer"/>
    <w:basedOn w:val="a"/>
    <w:link w:val="a9"/>
    <w:uiPriority w:val="99"/>
    <w:unhideWhenUsed/>
    <w:rsid w:val="0050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3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09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0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39F1"/>
  </w:style>
  <w:style w:type="paragraph" w:styleId="a8">
    <w:name w:val="footer"/>
    <w:basedOn w:val="a"/>
    <w:link w:val="a9"/>
    <w:uiPriority w:val="99"/>
    <w:unhideWhenUsed/>
    <w:rsid w:val="0050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3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5B9F-E399-490B-BCE1-37E1EF8E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hlistunov</dc:creator>
  <cp:lastModifiedBy>Korolev</cp:lastModifiedBy>
  <cp:revision>29</cp:revision>
  <cp:lastPrinted>2016-11-21T09:18:00Z</cp:lastPrinted>
  <dcterms:created xsi:type="dcterms:W3CDTF">2016-11-16T05:24:00Z</dcterms:created>
  <dcterms:modified xsi:type="dcterms:W3CDTF">2016-12-13T13:43:00Z</dcterms:modified>
</cp:coreProperties>
</file>